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D32C6" w14:textId="7AF1843B" w:rsidR="00FC0395" w:rsidRPr="00FC0395" w:rsidRDefault="0042705B" w:rsidP="0042705B">
      <w:pPr>
        <w:rPr>
          <w:rFonts w:ascii="Frutiger for ZKB Light" w:hAnsi="Frutiger for ZKB Light"/>
          <w:bCs/>
          <w:color w:val="000000" w:themeColor="text1"/>
          <w:sz w:val="24"/>
          <w:szCs w:val="24"/>
          <w:lang w:val="de-DE"/>
        </w:rPr>
      </w:pPr>
      <w:r>
        <w:rPr>
          <w:rFonts w:ascii="Frutiger for ZKB Light" w:hAnsi="Frutiger for ZKB Light" w:cs="Frutiger for ZKB Light"/>
          <w:b/>
          <w:bCs/>
          <w:noProof/>
          <w:color w:val="000000"/>
          <w:sz w:val="16"/>
          <w:szCs w:val="16"/>
          <w:lang w:val="de-DE"/>
        </w:rPr>
        <w:drawing>
          <wp:anchor distT="0" distB="0" distL="114300" distR="114300" simplePos="0" relativeHeight="251664384" behindDoc="1" locked="0" layoutInCell="1" allowOverlap="1" wp14:anchorId="0AC398FB" wp14:editId="42C22B81">
            <wp:simplePos x="0" y="0"/>
            <wp:positionH relativeFrom="column">
              <wp:posOffset>4728210</wp:posOffset>
            </wp:positionH>
            <wp:positionV relativeFrom="paragraph">
              <wp:posOffset>-330835</wp:posOffset>
            </wp:positionV>
            <wp:extent cx="1368425" cy="441919"/>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7011" cy="4479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395" w:rsidRPr="00D76ACF">
        <w:rPr>
          <w:rFonts w:ascii="Frutiger for ZKB Light" w:hAnsi="Frutiger for ZKB Light"/>
          <w:bCs/>
          <w:color w:val="000000" w:themeColor="text1"/>
          <w:sz w:val="24"/>
          <w:szCs w:val="24"/>
          <w:lang w:val="de-DE"/>
        </w:rPr>
        <w:t>Pressecommuniqué Zürcher Kantonalbank Österreich AG</w:t>
      </w:r>
    </w:p>
    <w:p w14:paraId="052D2177" w14:textId="77777777" w:rsidR="00FC0395" w:rsidRDefault="00FC0395" w:rsidP="0042705B">
      <w:pPr>
        <w:rPr>
          <w:rFonts w:ascii="Frutiger for ZKB Light" w:hAnsi="Frutiger for ZKB Light"/>
          <w:b/>
          <w:bCs/>
          <w:sz w:val="20"/>
          <w:szCs w:val="20"/>
          <w:lang w:val="de-DE"/>
        </w:rPr>
      </w:pPr>
    </w:p>
    <w:p w14:paraId="5C100903" w14:textId="77777777" w:rsidR="003C01C7" w:rsidRDefault="003C01C7" w:rsidP="003C01C7">
      <w:pPr>
        <w:rPr>
          <w:b/>
          <w:bCs/>
        </w:rPr>
      </w:pPr>
      <w:r>
        <w:rPr>
          <w:b/>
          <w:bCs/>
        </w:rPr>
        <w:t>Wie Finanzberater aus Frauen selbstbewusste Anlegerinnen machen</w:t>
      </w:r>
    </w:p>
    <w:p w14:paraId="6E369AD8" w14:textId="744B6153" w:rsidR="003C01C7" w:rsidRDefault="003C01C7" w:rsidP="003C01C7">
      <w:pPr>
        <w:rPr>
          <w:b/>
          <w:bCs/>
        </w:rPr>
      </w:pPr>
      <w:r>
        <w:rPr>
          <w:b/>
          <w:bCs/>
        </w:rPr>
        <w:t>Wien</w:t>
      </w:r>
      <w:r w:rsidR="001F043B">
        <w:rPr>
          <w:b/>
          <w:bCs/>
        </w:rPr>
        <w:t>/Salzburg</w:t>
      </w:r>
      <w:r>
        <w:rPr>
          <w:b/>
          <w:bCs/>
        </w:rPr>
        <w:t>, 11.11.2021. Die Unterschiede zwischen Männern und Frauen in puncto Finanzen werden oft thematisiert. Biologische Faktoren fallen jedoch nicht so schwer ins Gewicht wie ungleiche Ausgangsbedingungen. Bei der Veranstaltung „Frauen als Anlegerinnen“ der Fachgruppe Finanzdienstleister Wien der WKO am 9. November ging es weniger darum, Unterschiede hervorzukehren, sondern vielmehr Lösungen zu bieten, noch nicht investierte Frauen vom Nutzen einer Geldanlage zu überzeugen. Zu diesem Thema diskutierten mehrere Podiumsgäste aus der Finanzdienstleisterbranche – darunter auch Silvia Richter, Direktorin Private Banking Wien bei der Zürcher Kantonalbank Österreich AG.</w:t>
      </w:r>
    </w:p>
    <w:p w14:paraId="3FDF50BF" w14:textId="77777777" w:rsidR="003C01C7" w:rsidRDefault="003C01C7" w:rsidP="003C01C7">
      <w:r>
        <w:t xml:space="preserve">„Wir müssen Frauen vor den Vorhang holen und die Sichtbarkeit von erfolgreichen Frauen erhöhen. </w:t>
      </w:r>
      <w:proofErr w:type="spellStart"/>
      <w:r>
        <w:t>If</w:t>
      </w:r>
      <w:proofErr w:type="spellEnd"/>
      <w:r>
        <w:t xml:space="preserve"> </w:t>
      </w:r>
      <w:proofErr w:type="spellStart"/>
      <w:r>
        <w:t>she</w:t>
      </w:r>
      <w:proofErr w:type="spellEnd"/>
      <w:r>
        <w:t xml:space="preserve"> </w:t>
      </w:r>
      <w:proofErr w:type="spellStart"/>
      <w:r>
        <w:t>can</w:t>
      </w:r>
      <w:proofErr w:type="spellEnd"/>
      <w:r>
        <w:t xml:space="preserve"> </w:t>
      </w:r>
      <w:proofErr w:type="spellStart"/>
      <w:r>
        <w:t>see</w:t>
      </w:r>
      <w:proofErr w:type="spellEnd"/>
      <w:r>
        <w:t xml:space="preserve"> </w:t>
      </w:r>
      <w:proofErr w:type="spellStart"/>
      <w:r>
        <w:t>it</w:t>
      </w:r>
      <w:proofErr w:type="spellEnd"/>
      <w:r>
        <w:t xml:space="preserve">, </w:t>
      </w:r>
      <w:proofErr w:type="spellStart"/>
      <w:r>
        <w:t>she</w:t>
      </w:r>
      <w:proofErr w:type="spellEnd"/>
      <w:r>
        <w:t xml:space="preserve"> </w:t>
      </w:r>
      <w:proofErr w:type="spellStart"/>
      <w:r>
        <w:t>can</w:t>
      </w:r>
      <w:proofErr w:type="spellEnd"/>
      <w:r>
        <w:t xml:space="preserve"> </w:t>
      </w:r>
      <w:proofErr w:type="spellStart"/>
      <w:r>
        <w:t>be</w:t>
      </w:r>
      <w:proofErr w:type="spellEnd"/>
      <w:r>
        <w:t xml:space="preserve"> </w:t>
      </w:r>
      <w:proofErr w:type="spellStart"/>
      <w:r>
        <w:t>it</w:t>
      </w:r>
      <w:proofErr w:type="spellEnd"/>
      <w:r>
        <w:t xml:space="preserve">“, sagte Dr. Margarete </w:t>
      </w:r>
      <w:proofErr w:type="spellStart"/>
      <w:r>
        <w:t>Schramböck</w:t>
      </w:r>
      <w:proofErr w:type="spellEnd"/>
      <w:r>
        <w:t xml:space="preserve">, Bundesministerin für Digitalisierung und Wirtschaftsstandort, eingangs in ihrer Keynote. Dieser Prämisse wurde bei der Finanzdienstleister-Veranstaltung Rechnung getragen. Auf dem Podium versammelten sich drei erfolgreiche Frauen aus der Finanzbranche – komplettiert von einem männlichen Experten –, um die Notwendigkeit der finanziellen Vorsorge für Frauen sowie die Ansprache potenzieller Neukundinnen zu thematisieren: </w:t>
      </w:r>
      <w:proofErr w:type="spellStart"/>
      <w:r>
        <w:t>MMag</w:t>
      </w:r>
      <w:proofErr w:type="spellEnd"/>
      <w:r>
        <w:t xml:space="preserve">. Karin Meier-Martetschläger (Pfandleihanstalt Erika </w:t>
      </w:r>
      <w:proofErr w:type="spellStart"/>
      <w:r>
        <w:t>Martetschläger</w:t>
      </w:r>
      <w:proofErr w:type="spellEnd"/>
      <w:r>
        <w:t xml:space="preserve">), Mercedes </w:t>
      </w:r>
      <w:proofErr w:type="spellStart"/>
      <w:r>
        <w:t>Schoppik</w:t>
      </w:r>
      <w:proofErr w:type="spellEnd"/>
      <w:r>
        <w:t xml:space="preserve"> MBA (</w:t>
      </w:r>
      <w:proofErr w:type="spellStart"/>
      <w:r>
        <w:t>Masterinvest</w:t>
      </w:r>
      <w:proofErr w:type="spellEnd"/>
      <w:r>
        <w:t xml:space="preserve"> Kapitalanlage), Christoph </w:t>
      </w:r>
      <w:proofErr w:type="spellStart"/>
      <w:r>
        <w:t>Obererlacher</w:t>
      </w:r>
      <w:proofErr w:type="spellEnd"/>
      <w:r>
        <w:t xml:space="preserve"> (Swiss Life Select) und Silvia Richter CFP, EFA, Direktorin Private Banking Wien bei der Zürcher Kantonalbank Österreich.</w:t>
      </w:r>
    </w:p>
    <w:p w14:paraId="75298806" w14:textId="77777777" w:rsidR="003C01C7" w:rsidRDefault="003C01C7" w:rsidP="003C01C7">
      <w:r>
        <w:t>Moderatorin und Finanzjournalistin Edith Lackner präsentierte aktuelle Studien zum Thema. Eine wesentliche Erkenntnis war, dass die Unterschiede zwischen Frauen und Männern beim Umgang mit Geld und Vermögen, beispielsweise beim Risikoempfinden, nicht biologisch, sondern in erster Linie sozial determiniert sind. Oft mangelt es bei Frauen am Selbstvertrauen und Finanzwissen, wie etwa eine aktuelle Studie der WU Wien</w:t>
      </w:r>
      <w:r>
        <w:rPr>
          <w:rStyle w:val="Funotenzeichen"/>
        </w:rPr>
        <w:footnoteReference w:id="1"/>
      </w:r>
      <w:r>
        <w:t xml:space="preserve"> zeigt. Ist der erste Schritt gemacht, ein gewisses Basiswissen aufgebaut und die Hürde des Einstiegs in den Kapitalmarkt überwunden, dann nivellieren sich die Unterschiede zwischen den verschiedenen Geschlechtern.</w:t>
      </w:r>
    </w:p>
    <w:p w14:paraId="555449CF" w14:textId="77777777" w:rsidR="003C01C7" w:rsidRDefault="003C01C7" w:rsidP="003C01C7">
      <w:pPr>
        <w:rPr>
          <w:b/>
          <w:bCs/>
        </w:rPr>
      </w:pPr>
      <w:r>
        <w:rPr>
          <w:b/>
          <w:bCs/>
        </w:rPr>
        <w:t>Lieber unangenehme Fragen als böse Folgen</w:t>
      </w:r>
    </w:p>
    <w:p w14:paraId="1DA07F51" w14:textId="77777777" w:rsidR="003C01C7" w:rsidRDefault="003C01C7" w:rsidP="003C01C7">
      <w:r>
        <w:t>Umso wichtiger ist die richtige Ansprache der potenziellen Anlegerinnen, um diesen die Bedeutung der Geldanlage bewusst zu machen. „In der Finanzberatung ist es entscheidend, die richtigen Fragen zu stellen, um aufzuzeigen, dass etwas getan werden muss“, unterstrich Silvia Richter. Es gehe vor allem darum, auch unangenehme Themen wie mögliche Scheidungen oder fehlende Berufsjahre anzusprechen. „Ich fühle mich als Private Bankerin dazu verpflichtet, Frauen darauf hinzuweisen, wenn eine finanzielle Lücke in 20, 30 oder 40 Jahren schon jetzt absehbar ist“, ist sie überzeugt.</w:t>
      </w:r>
    </w:p>
    <w:p w14:paraId="3140F63B" w14:textId="77777777" w:rsidR="003C01C7" w:rsidRDefault="003C01C7" w:rsidP="003C01C7">
      <w:pPr>
        <w:rPr>
          <w:b/>
          <w:bCs/>
        </w:rPr>
      </w:pPr>
      <w:r>
        <w:rPr>
          <w:b/>
          <w:bCs/>
        </w:rPr>
        <w:t>Nicht nur über Produkte reden</w:t>
      </w:r>
    </w:p>
    <w:p w14:paraId="24330AEE" w14:textId="77777777" w:rsidR="003C01C7" w:rsidRDefault="003C01C7" w:rsidP="003C01C7">
      <w:r>
        <w:t>Richter empfiehlt Finanzberatern, weniger Checklisten abzuarbeiten, sondern mehr auf die Anlegerinnen einzugehen. Diese Vorgehensweise sei möglicherweise mit größerem Zeitaufwand verbunden. „Frauen trauen sich eher als Männer, vermeintlich dumme Fragen zu stellen und fragen Beratern eher Löcher in den Bauch“, so Richter. Auf den erhöhten Informationsbedarf müssten die Experten intensiver eingehen. In einem Beratungsgespräch gelte es, zu 90 Prozent den Menschen und seine Bedürfnisse in den Vordergrund zu stellen und nur zu zehn Prozent die Finanzdienstleistung selbst.</w:t>
      </w:r>
    </w:p>
    <w:p w14:paraId="5537099A" w14:textId="406EEA0D" w:rsidR="003C01C7" w:rsidRDefault="003C01C7" w:rsidP="003C01C7">
      <w:pPr>
        <w:rPr>
          <w:b/>
          <w:bCs/>
        </w:rPr>
      </w:pPr>
      <w:r>
        <w:lastRenderedPageBreak/>
        <w:t xml:space="preserve">Auf die Frage, ob man bei der Finanzplanung nicht stärker Erbinnen </w:t>
      </w:r>
      <w:r w:rsidR="00B30156">
        <w:t>berücksichtigen</w:t>
      </w:r>
      <w:r>
        <w:t xml:space="preserve"> sollte, da sich Frauen oft in dieser Rolle wiederfinden, hat Richter eine klare Antwort: „Ein guter Berater sollte sich immer darum kümmern, dass die Familie in die Planung miteinbezogen wird.“ In diesem Zusammenhang sei es nicht relevant, ob Frauen, Männer oder Kinder betroffen sind.</w:t>
      </w:r>
    </w:p>
    <w:p w14:paraId="3B783B2D" w14:textId="77777777" w:rsidR="003C01C7" w:rsidRDefault="003C01C7" w:rsidP="003C01C7">
      <w:pPr>
        <w:rPr>
          <w:b/>
          <w:bCs/>
        </w:rPr>
      </w:pPr>
      <w:r>
        <w:rPr>
          <w:b/>
          <w:bCs/>
        </w:rPr>
        <w:t>Mit Bildern argumentieren</w:t>
      </w:r>
    </w:p>
    <w:p w14:paraId="0E830C36" w14:textId="2E9ABCA2" w:rsidR="003C01C7" w:rsidRDefault="003C01C7" w:rsidP="003C01C7">
      <w:r>
        <w:t>Was die Kommunikation mit dem Kunden betrifft,</w:t>
      </w:r>
      <w:r w:rsidR="00B30156">
        <w:t xml:space="preserve"> sei</w:t>
      </w:r>
      <w:bookmarkStart w:id="0" w:name="_GoBack"/>
      <w:bookmarkEnd w:id="0"/>
      <w:r>
        <w:t xml:space="preserve"> es empfehlenswert, in modernen Mustern zu denken und Frauen, die noch nicht investiert sind, mit den richtigen Argumenten zu überzeugen. Dabei dürfe man nicht zu sehr in Fachsprache abdriften. „Es wäre wichtig, stärker in Bildern zu sprechen und möglichst verständlich zu erklären, dass eine individuelle Anlage finanzielle Freiheit, Unabhängigkeit oder Sicherheit bedeutet. Finanzplanung ist Lebensplanung“, erklärte Richter.</w:t>
      </w:r>
    </w:p>
    <w:p w14:paraId="54782572" w14:textId="77777777" w:rsidR="003C01C7" w:rsidRDefault="003C01C7" w:rsidP="003C01C7">
      <w:pPr>
        <w:rPr>
          <w:b/>
          <w:bCs/>
        </w:rPr>
      </w:pPr>
      <w:r>
        <w:rPr>
          <w:b/>
          <w:bCs/>
        </w:rPr>
        <w:t>Alle sollten TINA kennen</w:t>
      </w:r>
    </w:p>
    <w:p w14:paraId="2AB3833C" w14:textId="568F2703" w:rsidR="009266C3" w:rsidRPr="00F277FB" w:rsidRDefault="003C01C7" w:rsidP="00276225">
      <w:r>
        <w:t>Frauen müssen sich zudem mit neuen Bedingungen am Finanzmarkt auseinandersetzen. „Ich bin überzeugt, dass ein breiter Aktienfonds mit guter Diversifizierung Frauen – und natürlich auch Männern – den entsprechenden Mehrwert bringt.“ Wichtig sei, Frauen (und natürlich auch Männern) das TINA-Prinzip (</w:t>
      </w:r>
      <w:proofErr w:type="spellStart"/>
      <w:r w:rsidRPr="00F277FB">
        <w:rPr>
          <w:b/>
        </w:rPr>
        <w:t>T</w:t>
      </w:r>
      <w:r>
        <w:t>here</w:t>
      </w:r>
      <w:proofErr w:type="spellEnd"/>
      <w:r>
        <w:t xml:space="preserve"> </w:t>
      </w:r>
      <w:proofErr w:type="spellStart"/>
      <w:r w:rsidRPr="00F277FB">
        <w:rPr>
          <w:b/>
        </w:rPr>
        <w:t>i</w:t>
      </w:r>
      <w:r>
        <w:t>s</w:t>
      </w:r>
      <w:proofErr w:type="spellEnd"/>
      <w:r>
        <w:t xml:space="preserve"> </w:t>
      </w:r>
      <w:proofErr w:type="spellStart"/>
      <w:r w:rsidRPr="00F277FB">
        <w:rPr>
          <w:b/>
        </w:rPr>
        <w:t>n</w:t>
      </w:r>
      <w:r>
        <w:t>o</w:t>
      </w:r>
      <w:proofErr w:type="spellEnd"/>
      <w:r>
        <w:t xml:space="preserve"> </w:t>
      </w:r>
      <w:r w:rsidRPr="00F277FB">
        <w:rPr>
          <w:b/>
        </w:rPr>
        <w:t>A</w:t>
      </w:r>
      <w:r>
        <w:t>lternative) näherzubringen. Gerade wenn noch Geld angespart werden soll, sei ein vernünftiger Aktienanteil unverzichtbar. Mit einem einfachen Sparbuch verliere man heute auf jeden Fall Geld. Abschließend unterstrich Richter, wie wichtig es sei, schon jungen Frauen Finanzwissen zu vermitteln.</w:t>
      </w:r>
      <w:r w:rsidR="00F277FB">
        <w:br/>
      </w:r>
    </w:p>
    <w:p w14:paraId="7AD5D650" w14:textId="641B4EE4" w:rsidR="009E6E3E" w:rsidRDefault="00A422CF" w:rsidP="00276225">
      <w:pPr>
        <w:spacing w:line="240" w:lineRule="auto"/>
        <w:rPr>
          <w:rFonts w:ascii="Frutiger for ZKB Light" w:hAnsi="Frutiger for ZKB Light" w:cs="Frutiger for ZKB Light"/>
          <w:b/>
          <w:bCs/>
          <w:color w:val="000000"/>
          <w:sz w:val="20"/>
          <w:szCs w:val="20"/>
          <w:lang w:val="de-DE"/>
        </w:rPr>
      </w:pPr>
      <w:r w:rsidRPr="00A56708">
        <w:rPr>
          <w:rFonts w:ascii="Frutiger for ZKB Light" w:hAnsi="Frutiger for ZKB Light" w:cs="Frutiger for ZKB Light"/>
          <w:b/>
          <w:bCs/>
          <w:color w:val="000000"/>
          <w:sz w:val="20"/>
          <w:szCs w:val="20"/>
          <w:lang w:val="de-DE"/>
        </w:rPr>
        <w:t>Die Zürcher Kantonalbank Österreich AG</w:t>
      </w:r>
    </w:p>
    <w:p w14:paraId="39661B2F" w14:textId="1D3986A5" w:rsidR="008A4A2A" w:rsidRDefault="00A422CF" w:rsidP="00276225">
      <w:pPr>
        <w:rPr>
          <w:rFonts w:ascii="Frutiger for ZKB Light" w:hAnsi="Frutiger for ZKB Light" w:cs="Frutiger for ZKB Light"/>
          <w:color w:val="000000"/>
          <w:sz w:val="20"/>
          <w:szCs w:val="20"/>
          <w:lang w:val="de-DE"/>
        </w:rPr>
      </w:pPr>
      <w:r w:rsidRPr="00A56708">
        <w:rPr>
          <w:rFonts w:ascii="Frutiger for ZKB Light" w:hAnsi="Frutiger for ZKB Light" w:cs="Frutiger for ZKB Light"/>
          <w:color w:val="000000"/>
          <w:sz w:val="20"/>
          <w:szCs w:val="20"/>
          <w:lang w:val="de-DE"/>
        </w:rPr>
        <w:t xml:space="preserve">Die Zürcher Kantonalbank Österreich AG ist ein auf Private Banking spezialisiertes Bankhaus und betreut vermögende Privatpersonen, Stiftungen und Unternehmer in Österreich und Süddeutschland. Sie ist eine </w:t>
      </w:r>
      <w:r w:rsidR="00276225">
        <w:rPr>
          <w:rFonts w:ascii="Frutiger for ZKB Light" w:hAnsi="Frutiger for ZKB Light" w:cs="Frutiger for ZKB Light"/>
          <w:color w:val="000000"/>
          <w:sz w:val="20"/>
          <w:szCs w:val="20"/>
          <w:lang w:val="de-DE"/>
        </w:rPr>
        <w:br/>
      </w:r>
      <w:r w:rsidRPr="00A56708">
        <w:rPr>
          <w:rFonts w:ascii="Frutiger for ZKB Light" w:hAnsi="Frutiger for ZKB Light" w:cs="Frutiger for ZKB Light"/>
          <w:color w:val="000000"/>
          <w:sz w:val="20"/>
          <w:szCs w:val="20"/>
          <w:lang w:val="de-DE"/>
        </w:rPr>
        <w:t xml:space="preserve">100-prozentige Tochter der Zürcher Kantonalbank in Zürich. Unsere Mutter verfügt als eine der wenigen Banken weltweit über die Bestnoten AAA bzw. </w:t>
      </w:r>
      <w:proofErr w:type="spellStart"/>
      <w:r w:rsidRPr="00A56708">
        <w:rPr>
          <w:rFonts w:ascii="Frutiger for ZKB Light" w:hAnsi="Frutiger for ZKB Light" w:cs="Frutiger for ZKB Light"/>
          <w:color w:val="000000"/>
          <w:sz w:val="20"/>
          <w:szCs w:val="20"/>
          <w:lang w:val="de-DE"/>
        </w:rPr>
        <w:t>Aaa</w:t>
      </w:r>
      <w:proofErr w:type="spellEnd"/>
      <w:r w:rsidRPr="00A56708">
        <w:rPr>
          <w:rFonts w:ascii="Frutiger for ZKB Light" w:hAnsi="Frutiger for ZKB Light" w:cs="Frutiger for ZKB Light"/>
          <w:color w:val="000000"/>
          <w:sz w:val="20"/>
          <w:szCs w:val="20"/>
          <w:lang w:val="de-DE"/>
        </w:rPr>
        <w:t xml:space="preserve"> der drei großen Rating-Agenturen Fitch, Standard &amp; </w:t>
      </w:r>
      <w:proofErr w:type="spellStart"/>
      <w:r w:rsidRPr="00A56708">
        <w:rPr>
          <w:rFonts w:ascii="Frutiger for ZKB Light" w:hAnsi="Frutiger for ZKB Light" w:cs="Frutiger for ZKB Light"/>
          <w:color w:val="000000"/>
          <w:sz w:val="20"/>
          <w:szCs w:val="20"/>
          <w:lang w:val="de-DE"/>
        </w:rPr>
        <w:t>Poor‘s</w:t>
      </w:r>
      <w:proofErr w:type="spellEnd"/>
      <w:r w:rsidRPr="00A56708">
        <w:rPr>
          <w:rFonts w:ascii="Frutiger for ZKB Light" w:hAnsi="Frutiger for ZKB Light" w:cs="Frutiger for ZKB Light"/>
          <w:color w:val="000000"/>
          <w:sz w:val="20"/>
          <w:szCs w:val="20"/>
          <w:lang w:val="de-DE"/>
        </w:rPr>
        <w:t xml:space="preserve"> und Moody’s und zählt zu den sichersten Universalbanken der Welt. Als Schweizer Traditionshaus blickt die</w:t>
      </w:r>
      <w:r w:rsidR="00276225">
        <w:rPr>
          <w:rFonts w:ascii="Frutiger for ZKB Light" w:hAnsi="Frutiger for ZKB Light" w:cs="Frutiger for ZKB Light"/>
          <w:color w:val="000000"/>
          <w:sz w:val="20"/>
          <w:szCs w:val="20"/>
          <w:lang w:val="de-DE"/>
        </w:rPr>
        <w:br/>
      </w:r>
      <w:r w:rsidRPr="00A56708">
        <w:rPr>
          <w:rFonts w:ascii="Frutiger for ZKB Light" w:hAnsi="Frutiger for ZKB Light" w:cs="Frutiger for ZKB Light"/>
          <w:color w:val="000000"/>
          <w:sz w:val="20"/>
          <w:szCs w:val="20"/>
          <w:lang w:val="de-DE"/>
        </w:rPr>
        <w:t>Zürcher Kantonalbank auf eine 150-jährige Geschichte zurück.</w:t>
      </w:r>
    </w:p>
    <w:p w14:paraId="44E459B2" w14:textId="0F7ACC36" w:rsidR="009266C3" w:rsidRDefault="00A422CF" w:rsidP="00276225">
      <w:pPr>
        <w:rPr>
          <w:rFonts w:ascii="Frutiger for ZKB Light" w:hAnsi="Frutiger for ZKB Light" w:cs="Frutiger for ZKB Light"/>
          <w:b/>
          <w:bCs/>
          <w:sz w:val="16"/>
          <w:szCs w:val="16"/>
          <w:lang w:val="de-DE"/>
        </w:rPr>
      </w:pPr>
      <w:r w:rsidRPr="00A56708">
        <w:rPr>
          <w:rFonts w:ascii="Frutiger for ZKB Light" w:hAnsi="Frutiger for ZKB Light" w:cs="Frutiger for ZKB Light"/>
          <w:color w:val="000000"/>
          <w:sz w:val="20"/>
          <w:szCs w:val="20"/>
          <w:lang w:val="de-DE"/>
        </w:rPr>
        <w:t>Sicherheit, Stabilität und Wachstum prägen unsere Geschäftspolitik. Seit Beginn unserer Tätigkeit im Jahre 2010 verzeichnet die Zürcher Kantonalbank Österreich AG ein jährliches Wachstum von 15-20 %. An den beiden Standorten Salzburg und Wien sind 10</w:t>
      </w:r>
      <w:r w:rsidR="00F277FB">
        <w:rPr>
          <w:rFonts w:ascii="Frutiger for ZKB Light" w:hAnsi="Frutiger for ZKB Light" w:cs="Frutiger for ZKB Light"/>
          <w:color w:val="000000"/>
          <w:sz w:val="20"/>
          <w:szCs w:val="20"/>
          <w:lang w:val="de-DE"/>
        </w:rPr>
        <w:t>3</w:t>
      </w:r>
      <w:r w:rsidRPr="00A56708">
        <w:rPr>
          <w:rFonts w:ascii="Frutiger for ZKB Light" w:hAnsi="Frutiger for ZKB Light" w:cs="Frutiger for ZKB Light"/>
          <w:color w:val="000000"/>
          <w:sz w:val="20"/>
          <w:szCs w:val="20"/>
          <w:lang w:val="de-DE"/>
        </w:rPr>
        <w:t xml:space="preserve"> Mitarbeiter beschäftigt und verwalten ein Geschäftsvolumen von </w:t>
      </w:r>
      <w:r w:rsidR="008E6046" w:rsidRPr="00A56708">
        <w:rPr>
          <w:rFonts w:ascii="Frutiger for ZKB Light" w:hAnsi="Frutiger for ZKB Light" w:cs="Frutiger for ZKB Light"/>
          <w:color w:val="000000"/>
          <w:sz w:val="20"/>
          <w:szCs w:val="20"/>
          <w:lang w:val="de-DE"/>
        </w:rPr>
        <w:br/>
      </w:r>
      <w:r w:rsidRPr="00A56708">
        <w:rPr>
          <w:rFonts w:ascii="Frutiger for ZKB Light" w:hAnsi="Frutiger for ZKB Light" w:cs="Frutiger for ZKB Light"/>
          <w:color w:val="000000"/>
          <w:sz w:val="20"/>
          <w:szCs w:val="20"/>
          <w:lang w:val="de-DE"/>
        </w:rPr>
        <w:t>2,</w:t>
      </w:r>
      <w:r w:rsidR="00F277FB">
        <w:rPr>
          <w:rFonts w:ascii="Frutiger for ZKB Light" w:hAnsi="Frutiger for ZKB Light" w:cs="Frutiger for ZKB Light"/>
          <w:color w:val="000000"/>
          <w:sz w:val="20"/>
          <w:szCs w:val="20"/>
          <w:lang w:val="de-DE"/>
        </w:rPr>
        <w:t>9</w:t>
      </w:r>
      <w:r w:rsidRPr="00A56708">
        <w:rPr>
          <w:rFonts w:ascii="Frutiger for ZKB Light" w:hAnsi="Frutiger for ZKB Light" w:cs="Frutiger for ZKB Light"/>
          <w:color w:val="000000"/>
          <w:sz w:val="20"/>
          <w:szCs w:val="20"/>
          <w:lang w:val="de-DE"/>
        </w:rPr>
        <w:t xml:space="preserve"> Milliarden Euro. Wir konzentrieren uns auf das Veranlagungsgeschäft. Strategische Beratung und Vermögensverwaltung zählen zu unseren Kernkompetenzen. Unsere lokalen Asset-Management-Spezialisten unterstützen unsere Kunden und Berater bei allen wichtigen Anlagethemen. Dank der engen Zusammenarbeit mit über 220 Anlageexperten unserer Mutter ist es uns möglich, die besonderen Bedürfnisse unserer Kunden zu berücksichtigen. Kunde, Berater, Asset Manager: Wir bringen alle Entscheidungsträger an einen Tisch. Das macht uns zu einem kompetenten und verlässlichen Partner. Kundenzufriedenheit ist unser höchstes Gut. Wir freuen uns über die aktuellen Ergebnisse der Kundenzufriedenheitsstudie, da wir mit höchster Servicequalität, Kompetenz und Performance überzeugen konnten.</w:t>
      </w:r>
    </w:p>
    <w:tbl>
      <w:tblPr>
        <w:tblStyle w:val="Tabellenraster"/>
        <w:tblpPr w:leftFromText="141" w:rightFromText="141" w:vertAnchor="text" w:horzAnchor="margin" w:tblpX="-142" w:tblpY="373"/>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884"/>
        <w:gridCol w:w="4896"/>
      </w:tblGrid>
      <w:tr w:rsidR="009266C3" w:rsidRPr="009266C3" w14:paraId="1D99E1D0" w14:textId="77777777" w:rsidTr="006E424C">
        <w:trPr>
          <w:trHeight w:val="1129"/>
        </w:trPr>
        <w:tc>
          <w:tcPr>
            <w:tcW w:w="2127" w:type="dxa"/>
          </w:tcPr>
          <w:p w14:paraId="0751CCD3" w14:textId="77777777" w:rsidR="009266C3" w:rsidRPr="009266C3" w:rsidRDefault="009266C3" w:rsidP="006E424C">
            <w:pPr>
              <w:autoSpaceDE w:val="0"/>
              <w:autoSpaceDN w:val="0"/>
              <w:adjustRightInd w:val="0"/>
              <w:spacing w:line="288" w:lineRule="auto"/>
              <w:textAlignment w:val="center"/>
              <w:rPr>
                <w:rFonts w:ascii="Frutiger for ZKB Light" w:hAnsi="Frutiger for ZKB Light" w:cs="Frutiger for ZKB Light"/>
                <w:b/>
                <w:bCs/>
                <w:w w:val="102"/>
                <w:sz w:val="20"/>
                <w:szCs w:val="20"/>
                <w:lang w:val="de-DE"/>
              </w:rPr>
            </w:pPr>
            <w:r w:rsidRPr="009266C3">
              <w:rPr>
                <w:rFonts w:ascii="Frutiger for ZKB Light" w:hAnsi="Frutiger for ZKB Light" w:cs="Frutiger for ZKB Light"/>
                <w:b/>
                <w:bCs/>
                <w:w w:val="102"/>
                <w:sz w:val="20"/>
                <w:szCs w:val="20"/>
                <w:lang w:val="de-DE"/>
              </w:rPr>
              <w:t>Pressekontakt:</w:t>
            </w:r>
          </w:p>
        </w:tc>
        <w:tc>
          <w:tcPr>
            <w:tcW w:w="2884" w:type="dxa"/>
          </w:tcPr>
          <w:p w14:paraId="682B65E2" w14:textId="77777777" w:rsidR="009266C3" w:rsidRPr="009266C3" w:rsidRDefault="00B30156" w:rsidP="006E424C">
            <w:pPr>
              <w:autoSpaceDE w:val="0"/>
              <w:autoSpaceDN w:val="0"/>
              <w:adjustRightInd w:val="0"/>
              <w:spacing w:line="260" w:lineRule="atLeast"/>
              <w:textAlignment w:val="center"/>
              <w:rPr>
                <w:rFonts w:ascii="Frutiger for ZKB Light" w:hAnsi="Frutiger for ZKB Light" w:cs="Frutiger for ZKB Light"/>
                <w:b/>
                <w:bCs/>
                <w:w w:val="102"/>
                <w:sz w:val="20"/>
                <w:szCs w:val="20"/>
                <w:lang w:val="en-US"/>
              </w:rPr>
            </w:pPr>
            <w:hyperlink r:id="rId11" w:tgtFrame="_blank" w:history="1">
              <w:r w:rsidR="009266C3" w:rsidRPr="009266C3">
                <w:rPr>
                  <w:rFonts w:ascii="Frutiger for ZKB Light" w:eastAsia="Times New Roman" w:hAnsi="Frutiger for ZKB Light" w:cs="Arial"/>
                  <w:b/>
                  <w:sz w:val="20"/>
                  <w:szCs w:val="20"/>
                  <w:lang w:val="en-US" w:eastAsia="de-AT"/>
                </w:rPr>
                <w:t xml:space="preserve">YIELD PUBLIC RELATIONS </w:t>
              </w:r>
            </w:hyperlink>
            <w:r w:rsidR="009266C3" w:rsidRPr="009266C3">
              <w:rPr>
                <w:rFonts w:ascii="Frutiger for ZKB Light" w:eastAsia="Times New Roman" w:hAnsi="Frutiger for ZKB Light" w:cs="Arial"/>
                <w:sz w:val="20"/>
                <w:szCs w:val="20"/>
                <w:lang w:val="en-US" w:eastAsia="de-AT"/>
              </w:rPr>
              <w:br/>
              <w:t>Alexander Jaros, B.A.</w:t>
            </w:r>
            <w:r w:rsidR="009266C3" w:rsidRPr="009266C3">
              <w:rPr>
                <w:rFonts w:ascii="Frutiger for ZKB Light" w:eastAsia="Times New Roman" w:hAnsi="Frutiger for ZKB Light" w:cs="Arial"/>
                <w:sz w:val="20"/>
                <w:szCs w:val="20"/>
                <w:lang w:val="en-US" w:eastAsia="de-AT"/>
              </w:rPr>
              <w:br/>
            </w:r>
            <w:proofErr w:type="spellStart"/>
            <w:r w:rsidR="009266C3" w:rsidRPr="009266C3">
              <w:rPr>
                <w:rFonts w:ascii="Frutiger for ZKB Light" w:eastAsia="Times New Roman" w:hAnsi="Frutiger for ZKB Light" w:cs="Arial"/>
                <w:sz w:val="20"/>
                <w:szCs w:val="20"/>
                <w:lang w:val="en-US" w:eastAsia="de-AT"/>
              </w:rPr>
              <w:t>Telefon</w:t>
            </w:r>
            <w:proofErr w:type="spellEnd"/>
            <w:r w:rsidR="009266C3" w:rsidRPr="009266C3">
              <w:rPr>
                <w:rFonts w:ascii="Frutiger for ZKB Light" w:eastAsia="Times New Roman" w:hAnsi="Frutiger for ZKB Light" w:cs="Arial"/>
                <w:sz w:val="20"/>
                <w:szCs w:val="20"/>
                <w:lang w:val="en-US" w:eastAsia="de-AT"/>
              </w:rPr>
              <w:t xml:space="preserve"> + 43 676 780 48 28</w:t>
            </w:r>
            <w:r w:rsidR="009266C3" w:rsidRPr="009266C3">
              <w:rPr>
                <w:rFonts w:ascii="Frutiger for ZKB Light" w:eastAsia="Times New Roman" w:hAnsi="Frutiger for ZKB Light" w:cs="Arial"/>
                <w:sz w:val="20"/>
                <w:szCs w:val="20"/>
                <w:lang w:val="en-US" w:eastAsia="de-AT"/>
              </w:rPr>
              <w:br/>
            </w:r>
            <w:hyperlink r:id="rId12" w:history="1">
              <w:r w:rsidR="009266C3" w:rsidRPr="009266C3">
                <w:rPr>
                  <w:rFonts w:ascii="Frutiger for ZKB Light" w:eastAsia="Times New Roman" w:hAnsi="Frutiger for ZKB Light" w:cs="Arial"/>
                  <w:sz w:val="20"/>
                  <w:szCs w:val="20"/>
                  <w:lang w:val="en-US" w:eastAsia="de-AT"/>
                </w:rPr>
                <w:t>a.jaros@yield.at</w:t>
              </w:r>
            </w:hyperlink>
          </w:p>
        </w:tc>
        <w:tc>
          <w:tcPr>
            <w:tcW w:w="4896" w:type="dxa"/>
          </w:tcPr>
          <w:p w14:paraId="63F087E2" w14:textId="77777777" w:rsidR="009266C3" w:rsidRPr="009266C3" w:rsidRDefault="00B30156" w:rsidP="006E424C">
            <w:pPr>
              <w:shd w:val="clear" w:color="auto" w:fill="FFFFFF"/>
              <w:spacing w:after="369" w:line="260" w:lineRule="atLeast"/>
              <w:rPr>
                <w:rFonts w:ascii="Frutiger for ZKB Light" w:eastAsia="Times New Roman" w:hAnsi="Frutiger for ZKB Light" w:cs="Arial"/>
                <w:sz w:val="20"/>
                <w:szCs w:val="20"/>
                <w:lang w:val="de-DE" w:eastAsia="de-AT"/>
              </w:rPr>
            </w:pPr>
            <w:hyperlink r:id="rId13" w:history="1">
              <w:r w:rsidR="009266C3" w:rsidRPr="009266C3">
                <w:rPr>
                  <w:rFonts w:ascii="Frutiger for ZKB Light" w:eastAsia="Times New Roman" w:hAnsi="Frutiger for ZKB Light" w:cs="Arial"/>
                  <w:b/>
                  <w:sz w:val="20"/>
                  <w:szCs w:val="20"/>
                  <w:lang w:val="de-DE" w:eastAsia="de-AT"/>
                </w:rPr>
                <w:t>Zürcher Kantonalbank Österreich AG</w:t>
              </w:r>
            </w:hyperlink>
            <w:r w:rsidR="009266C3" w:rsidRPr="009266C3">
              <w:rPr>
                <w:rFonts w:ascii="Frutiger for ZKB Light" w:eastAsia="Times New Roman" w:hAnsi="Frutiger for ZKB Light" w:cs="Arial"/>
                <w:sz w:val="20"/>
                <w:szCs w:val="20"/>
                <w:lang w:val="de-DE" w:eastAsia="de-AT"/>
              </w:rPr>
              <w:br/>
              <w:t>Petra Schmid</w:t>
            </w:r>
            <w:r w:rsidR="009266C3" w:rsidRPr="009266C3">
              <w:rPr>
                <w:rFonts w:ascii="Frutiger for ZKB Light" w:eastAsia="Times New Roman" w:hAnsi="Frutiger for ZKB Light" w:cs="Arial"/>
                <w:sz w:val="20"/>
                <w:szCs w:val="20"/>
                <w:lang w:val="de-DE" w:eastAsia="de-AT"/>
              </w:rPr>
              <w:br/>
              <w:t>Telefon +43 662 8048-151</w:t>
            </w:r>
            <w:r w:rsidR="009266C3" w:rsidRPr="009266C3">
              <w:rPr>
                <w:rFonts w:ascii="Frutiger for ZKB Light" w:eastAsia="Times New Roman" w:hAnsi="Frutiger for ZKB Light" w:cs="Arial"/>
                <w:sz w:val="20"/>
                <w:szCs w:val="20"/>
                <w:lang w:val="de-DE" w:eastAsia="de-AT"/>
              </w:rPr>
              <w:br/>
            </w:r>
            <w:hyperlink r:id="rId14" w:history="1">
              <w:r w:rsidR="009266C3" w:rsidRPr="009266C3">
                <w:rPr>
                  <w:rFonts w:ascii="Frutiger for ZKB Light" w:eastAsia="Times New Roman" w:hAnsi="Frutiger for ZKB Light" w:cs="Arial"/>
                  <w:sz w:val="20"/>
                  <w:szCs w:val="20"/>
                  <w:lang w:val="de-DE" w:eastAsia="de-AT"/>
                </w:rPr>
                <w:t>presse@zkb-oe.at</w:t>
              </w:r>
            </w:hyperlink>
          </w:p>
        </w:tc>
      </w:tr>
    </w:tbl>
    <w:p w14:paraId="32ABBF52" w14:textId="01D78A61" w:rsidR="009266C3" w:rsidRPr="009266C3" w:rsidRDefault="009266C3" w:rsidP="009266C3">
      <w:pPr>
        <w:spacing w:line="240" w:lineRule="auto"/>
        <w:jc w:val="both"/>
        <w:rPr>
          <w:rFonts w:ascii="Frutiger for ZKB Light" w:hAnsi="Frutiger for ZKB Light" w:cs="Frutiger for ZKB Light"/>
          <w:b/>
          <w:bCs/>
          <w:sz w:val="16"/>
          <w:szCs w:val="16"/>
        </w:rPr>
      </w:pPr>
    </w:p>
    <w:p w14:paraId="75B1C83F" w14:textId="21515B40" w:rsidR="009266C3" w:rsidRDefault="00A422CF" w:rsidP="00276225">
      <w:pPr>
        <w:spacing w:after="0" w:line="240" w:lineRule="auto"/>
        <w:rPr>
          <w:rFonts w:ascii="Frutiger for ZKB Light" w:hAnsi="Frutiger for ZKB Light" w:cs="Frutiger for ZKB Light"/>
          <w:b/>
          <w:bCs/>
          <w:sz w:val="16"/>
          <w:szCs w:val="16"/>
          <w:lang w:val="de-DE"/>
        </w:rPr>
      </w:pPr>
      <w:r w:rsidRPr="00DE03C1">
        <w:rPr>
          <w:rFonts w:ascii="Frutiger for ZKB Light" w:hAnsi="Frutiger for ZKB Light" w:cs="Frutiger for ZKB Light"/>
          <w:b/>
          <w:bCs/>
          <w:sz w:val="16"/>
          <w:szCs w:val="16"/>
          <w:lang w:val="de-DE"/>
        </w:rPr>
        <w:t>Rechtliche</w:t>
      </w:r>
      <w:r w:rsidR="009266C3">
        <w:rPr>
          <w:rFonts w:ascii="Frutiger for ZKB Light" w:hAnsi="Frutiger for ZKB Light" w:cs="Frutiger for ZKB Light"/>
          <w:b/>
          <w:bCs/>
          <w:sz w:val="16"/>
          <w:szCs w:val="16"/>
          <w:lang w:val="de-DE"/>
        </w:rPr>
        <w:t xml:space="preserve"> </w:t>
      </w:r>
      <w:r w:rsidRPr="00DE03C1">
        <w:rPr>
          <w:rFonts w:ascii="Frutiger for ZKB Light" w:hAnsi="Frutiger for ZKB Light" w:cs="Frutiger for ZKB Light"/>
          <w:b/>
          <w:bCs/>
          <w:sz w:val="16"/>
          <w:szCs w:val="16"/>
          <w:lang w:val="de-DE"/>
        </w:rPr>
        <w:t>Hinweise</w:t>
      </w:r>
    </w:p>
    <w:p w14:paraId="2CCA6E8E" w14:textId="405C1472" w:rsidR="00A422CF" w:rsidRPr="009266C3" w:rsidRDefault="00A422CF" w:rsidP="00276225">
      <w:pPr>
        <w:spacing w:after="0" w:line="240" w:lineRule="auto"/>
        <w:rPr>
          <w:rFonts w:ascii="Frutiger for ZKB Light" w:hAnsi="Frutiger for ZKB Light" w:cs="Frutiger for ZKB Light"/>
          <w:b/>
          <w:bCs/>
          <w:sz w:val="16"/>
          <w:szCs w:val="16"/>
          <w:lang w:val="de-DE"/>
        </w:rPr>
      </w:pPr>
      <w:r w:rsidRPr="00DE03C1">
        <w:rPr>
          <w:rFonts w:ascii="Frutiger for ZKB Light" w:hAnsi="Frutiger for ZKB Light" w:cs="Frutiger for ZKB Light"/>
          <w:color w:val="000000"/>
          <w:sz w:val="16"/>
          <w:szCs w:val="16"/>
          <w:lang w:val="de-DE"/>
        </w:rPr>
        <w:t>Dies ist eine Marketingmitteilung, welche nicht unter Einhaltung der Rechtsvorschriften zur Förderung der Unabhängigkeit von Finanz</w:t>
      </w:r>
      <w:r w:rsidR="00CD63B2" w:rsidRPr="00DE03C1">
        <w:rPr>
          <w:rFonts w:ascii="Frutiger for ZKB Light" w:hAnsi="Frutiger for ZKB Light" w:cs="Frutiger for ZKB Light"/>
          <w:color w:val="000000"/>
          <w:sz w:val="16"/>
          <w:szCs w:val="16"/>
          <w:lang w:val="de-DE"/>
        </w:rPr>
        <w:t>-</w:t>
      </w:r>
      <w:r w:rsidRPr="00DE03C1">
        <w:rPr>
          <w:rFonts w:ascii="Frutiger for ZKB Light" w:hAnsi="Frutiger for ZKB Light" w:cs="Frutiger for ZKB Light"/>
          <w:color w:val="000000"/>
          <w:sz w:val="16"/>
          <w:szCs w:val="16"/>
          <w:lang w:val="de-DE"/>
        </w:rPr>
        <w:t xml:space="preserve">analysen erstellt wurde und sie unterliegt auch keinem Verbot des Handels im Anschluss an die Verbreitung von Finanzanalysen. Die hierin geäußerten Meinungen geben unsere aktuelle Einschätzung wieder, die sich auch ohne vorherige Bekanntmachung ändern kann. Alle in dieser Marketingmitteilung enthaltenen Angaben und Informationen wurden von der Zürcher Kantonalbank Österreich AG oder Dritten sorgfältig recherchiert und geprüft. Für Richtigkeit, Vollständigkeit und Aktualität können jedoch weder die Zürcher Kantonalbank Österreich AG noch diese dritten Lieferanten die Gewähr übernehmen. Wir weisen darauf hin, dass jegliche in diesem Papier enthaltenen Empfehlungen allgemeiner Natur sind. Alle Angaben dienen ausschließlich Ihrer Information und stellen keine Anlageberatung oder sonstige </w:t>
      </w:r>
      <w:r w:rsidRPr="00DE03C1">
        <w:rPr>
          <w:rFonts w:ascii="Frutiger for ZKB Light" w:hAnsi="Frutiger for ZKB Light" w:cs="Frutiger for ZKB Light"/>
          <w:color w:val="000000"/>
          <w:sz w:val="16"/>
          <w:szCs w:val="16"/>
          <w:lang w:val="de-DE"/>
        </w:rPr>
        <w:lastRenderedPageBreak/>
        <w:t>Empfehlung oder Anregungen zu Anlagestrategien in Bezug auf ein oder mehrere Finanzinstrumente oder Emittenten von Finanzinstrumenten dar. Sie sind nicht als Angebot zum Kauf oder Verkauf eines Wertpapieres oder zum Abschluss eines Vertrages über Wertpapier</w:t>
      </w:r>
      <w:r w:rsidR="00CD63B2" w:rsidRPr="00DE03C1">
        <w:rPr>
          <w:rFonts w:ascii="Frutiger for ZKB Light" w:hAnsi="Frutiger for ZKB Light" w:cs="Frutiger for ZKB Light"/>
          <w:color w:val="000000"/>
          <w:sz w:val="16"/>
          <w:szCs w:val="16"/>
          <w:lang w:val="de-DE"/>
        </w:rPr>
        <w:t>-</w:t>
      </w:r>
      <w:r w:rsidRPr="00DE03C1">
        <w:rPr>
          <w:rFonts w:ascii="Frutiger for ZKB Light" w:hAnsi="Frutiger for ZKB Light" w:cs="Frutiger for ZKB Light"/>
          <w:color w:val="000000"/>
          <w:sz w:val="16"/>
          <w:szCs w:val="16"/>
          <w:lang w:val="de-DE"/>
        </w:rPr>
        <w:t>(neben)</w:t>
      </w:r>
      <w:proofErr w:type="spellStart"/>
      <w:r w:rsidRPr="00DE03C1">
        <w:rPr>
          <w:rFonts w:ascii="Frutiger for ZKB Light" w:hAnsi="Frutiger for ZKB Light" w:cs="Frutiger for ZKB Light"/>
          <w:color w:val="000000"/>
          <w:sz w:val="16"/>
          <w:szCs w:val="16"/>
          <w:lang w:val="de-DE"/>
        </w:rPr>
        <w:t>dienstleistungen</w:t>
      </w:r>
      <w:proofErr w:type="spellEnd"/>
      <w:r w:rsidRPr="00DE03C1">
        <w:rPr>
          <w:rFonts w:ascii="Frutiger for ZKB Light" w:hAnsi="Frutiger for ZKB Light" w:cs="Frutiger for ZKB Light"/>
          <w:color w:val="000000"/>
          <w:sz w:val="16"/>
          <w:szCs w:val="16"/>
          <w:lang w:val="de-DE"/>
        </w:rPr>
        <w:t xml:space="preserve"> oder als Aufforderung zur Abgabe eines solchen Angebotes zu verstehen. Die hierin enthaltenen Informationen können eine auf den individuellen Anleger abgestellte, anleger- und anlagegerechte Beratung </w:t>
      </w:r>
      <w:r w:rsidRPr="00DE03C1">
        <w:rPr>
          <w:rFonts w:ascii="Frutiger for ZKB Light" w:hAnsi="Frutiger for ZKB Light" w:cs="Frutiger for ZKB Light"/>
          <w:b/>
          <w:bCs/>
          <w:color w:val="000000"/>
          <w:sz w:val="16"/>
          <w:szCs w:val="16"/>
          <w:lang w:val="de-DE"/>
        </w:rPr>
        <w:t>nicht</w:t>
      </w:r>
      <w:r w:rsidRPr="00DE03C1">
        <w:rPr>
          <w:rFonts w:ascii="Frutiger for ZKB Light" w:hAnsi="Frutiger for ZKB Light" w:cs="Frutiger for ZKB Light"/>
          <w:color w:val="000000"/>
          <w:sz w:val="16"/>
          <w:szCs w:val="16"/>
          <w:lang w:val="de-DE"/>
        </w:rPr>
        <w:t xml:space="preserve"> ersetzen. Wir </w:t>
      </w:r>
      <w:r w:rsidRPr="00DE03C1">
        <w:rPr>
          <w:rFonts w:ascii="Frutiger for ZKB Light" w:hAnsi="Frutiger for ZKB Light" w:cs="Frutiger for ZKB Light"/>
          <w:b/>
          <w:bCs/>
          <w:color w:val="000000"/>
          <w:sz w:val="16"/>
          <w:szCs w:val="16"/>
          <w:lang w:val="de-DE"/>
        </w:rPr>
        <w:t>warnen ausdrücklich</w:t>
      </w:r>
      <w:r w:rsidRPr="00DE03C1">
        <w:rPr>
          <w:rFonts w:ascii="Frutiger for ZKB Light" w:hAnsi="Frutiger for ZKB Light" w:cs="Frutiger for ZKB Light"/>
          <w:color w:val="000000"/>
          <w:sz w:val="16"/>
          <w:szCs w:val="16"/>
          <w:lang w:val="de-DE"/>
        </w:rPr>
        <w:t xml:space="preserve"> vor einer Umsetzung ohne weitergehende detaillierte Beratung und Analyse Ihrer spezifischen Vermögens- und Anlagesituation. Ohne diese Analyse können jegliche in dieser Broschüre enthaltenen Empfehlungen zu einem unerwünschten Anlageergebnis bis hin zum Totalverlust führen. </w:t>
      </w:r>
      <w:r w:rsidRPr="00DE03C1">
        <w:rPr>
          <w:rFonts w:ascii="Frutiger for ZKB Light" w:hAnsi="Frutiger for ZKB Light" w:cs="Frutiger for ZKB Light"/>
          <w:b/>
          <w:bCs/>
          <w:color w:val="000000"/>
          <w:sz w:val="16"/>
          <w:szCs w:val="16"/>
          <w:lang w:val="de-DE"/>
        </w:rPr>
        <w:t xml:space="preserve">Angaben von </w:t>
      </w:r>
      <w:r w:rsidRPr="00DE03C1">
        <w:rPr>
          <w:rFonts w:ascii="Frutiger for ZKB Light" w:hAnsi="Frutiger for ZKB Light" w:cs="Frutiger for ZKB Light"/>
          <w:b/>
          <w:bCs/>
          <w:color w:val="000000"/>
          <w:spacing w:val="-4"/>
          <w:sz w:val="16"/>
          <w:szCs w:val="16"/>
          <w:lang w:val="de-DE"/>
        </w:rPr>
        <w:t>Wertentwicklungen</w:t>
      </w:r>
      <w:r w:rsidRPr="00DE03C1">
        <w:rPr>
          <w:rFonts w:ascii="Frutiger for ZKB Light" w:hAnsi="Frutiger for ZKB Light" w:cs="Frutiger for ZKB Light"/>
          <w:b/>
          <w:bCs/>
          <w:color w:val="000000"/>
          <w:sz w:val="16"/>
          <w:szCs w:val="16"/>
          <w:lang w:val="de-DE"/>
        </w:rPr>
        <w:t xml:space="preserve"> in der Vergangenheit sind kein verlässlicher Indikator für die künftige Wertentwicklung. Die künftige Wertentwicklung kann völlig konträr verlaufen und zu einem Totalverlust des eingesetzten Kapitals führen.</w:t>
      </w:r>
      <w:r w:rsidRPr="00DE03C1">
        <w:rPr>
          <w:rFonts w:ascii="Frutiger for ZKB Light" w:hAnsi="Frutiger for ZKB Light" w:cs="Frutiger for ZKB Light"/>
          <w:color w:val="000000"/>
          <w:sz w:val="16"/>
          <w:szCs w:val="16"/>
          <w:lang w:val="de-DE"/>
        </w:rPr>
        <w:t xml:space="preserve"> Wir weisen ausdrücklich darauf hin, dass Veranlagungen in Wertpapieren mit einer Reihe von Risiken verbunden sein können. Zu diesen zählen beispielsweise das Währungsrisiko, das Transferrisiko, das Länderrisiko, das Liquiditätsrisiko, das Bonitätsrisiko, das Zinsrisiko und das Kursrisiko. Je nach Art des Investments können diese zu Verlusten bis hin zum Totalverlust des eingesetzten Vermögens führen. Diese Marketingmitteilung darf ohne die vorherige Zustimmung der Zürcher Kantonalbank Österreich AG weder elektronisch noch gedruckt vervielfältigt noch sonst in einer anderen Form verwendet werden. Zuständige Behörde: Finanzmarktaufsicht, Otto-Wagner-Platz 5, 1090 Wien.</w:t>
      </w:r>
    </w:p>
    <w:p w14:paraId="32D278D9" w14:textId="77777777" w:rsidR="00A422CF" w:rsidRPr="00DE03C1" w:rsidRDefault="00A422CF" w:rsidP="00276225">
      <w:pPr>
        <w:autoSpaceDE w:val="0"/>
        <w:autoSpaceDN w:val="0"/>
        <w:adjustRightInd w:val="0"/>
        <w:spacing w:after="0" w:line="240" w:lineRule="auto"/>
        <w:textAlignment w:val="center"/>
        <w:rPr>
          <w:rFonts w:ascii="Frutiger for ZKB Light" w:hAnsi="Frutiger for ZKB Light" w:cs="Frutiger for ZKB Light"/>
          <w:color w:val="000000"/>
          <w:sz w:val="16"/>
          <w:szCs w:val="16"/>
          <w:lang w:val="de-DE"/>
        </w:rPr>
      </w:pPr>
      <w:r w:rsidRPr="00DE03C1">
        <w:rPr>
          <w:rFonts w:ascii="Frutiger for ZKB Light" w:hAnsi="Frutiger for ZKB Light" w:cs="Frutiger for ZKB Light"/>
          <w:color w:val="000000"/>
          <w:sz w:val="16"/>
          <w:szCs w:val="16"/>
          <w:lang w:val="de-DE"/>
        </w:rPr>
        <w:t>Dieses Papier und die darin enthaltenen Informationen dürfen nicht an Personen, die möglicherweise US-Personen nach der Definition der Regulation S des US Securities Act von 1933 sind, verteilt und/oder weiterverteilt werden. Definitionsgemäß umfasst „US Person“ jede natürliche US-Person oder juristische Person, jedes Unternehmen, jede Firma, Kollektivgesellschaft oder sonstige Gesellschaft, die nach amerikanischem Recht gegründet wurde. Im Weiteren gelten die Kategorien der Regulation S.</w:t>
      </w:r>
    </w:p>
    <w:p w14:paraId="4F72DC98" w14:textId="3EF74DD9" w:rsidR="00A422CF" w:rsidRPr="00DE03C1" w:rsidRDefault="00A422CF" w:rsidP="00276225">
      <w:pPr>
        <w:autoSpaceDE w:val="0"/>
        <w:autoSpaceDN w:val="0"/>
        <w:adjustRightInd w:val="0"/>
        <w:spacing w:after="0" w:line="240" w:lineRule="auto"/>
        <w:textAlignment w:val="center"/>
        <w:rPr>
          <w:rFonts w:ascii="Frutiger for ZKB Light" w:hAnsi="Frutiger for ZKB Light" w:cs="Frutiger for ZKB Light"/>
          <w:color w:val="000000"/>
          <w:sz w:val="16"/>
          <w:szCs w:val="16"/>
          <w:lang w:val="de-DE"/>
        </w:rPr>
      </w:pPr>
    </w:p>
    <w:p w14:paraId="29C14517" w14:textId="77777777" w:rsidR="009E6E3E" w:rsidRDefault="001C6B60" w:rsidP="00276225">
      <w:pPr>
        <w:autoSpaceDE w:val="0"/>
        <w:autoSpaceDN w:val="0"/>
        <w:adjustRightInd w:val="0"/>
        <w:spacing w:after="0" w:line="240" w:lineRule="auto"/>
        <w:textAlignment w:val="center"/>
        <w:rPr>
          <w:rFonts w:ascii="Frutiger for ZKB Light" w:hAnsi="Frutiger for ZKB Light"/>
          <w:b/>
          <w:color w:val="454A4D"/>
          <w:sz w:val="16"/>
          <w:szCs w:val="16"/>
          <w:shd w:val="clear" w:color="auto" w:fill="FFFFFF"/>
        </w:rPr>
      </w:pPr>
      <w:r w:rsidRPr="00DE03C1">
        <w:rPr>
          <w:rFonts w:ascii="Frutiger for ZKB Light" w:hAnsi="Frutiger for ZKB Light"/>
          <w:b/>
          <w:color w:val="454A4D"/>
          <w:sz w:val="16"/>
          <w:szCs w:val="16"/>
          <w:shd w:val="clear" w:color="auto" w:fill="FFFFFF"/>
        </w:rPr>
        <w:t>Zusätzliche Informationen gemäß Mediengesetz:</w:t>
      </w:r>
    </w:p>
    <w:p w14:paraId="745D40B5" w14:textId="77777777" w:rsidR="009266C3" w:rsidRDefault="001C6B60" w:rsidP="00276225">
      <w:pPr>
        <w:autoSpaceDE w:val="0"/>
        <w:autoSpaceDN w:val="0"/>
        <w:adjustRightInd w:val="0"/>
        <w:spacing w:after="0" w:line="240" w:lineRule="auto"/>
        <w:textAlignment w:val="center"/>
        <w:rPr>
          <w:rFonts w:ascii="Frutiger for ZKB Light" w:hAnsi="Frutiger for ZKB Light"/>
          <w:color w:val="454A4D"/>
          <w:sz w:val="16"/>
          <w:szCs w:val="16"/>
          <w:shd w:val="clear" w:color="auto" w:fill="FFFFFF"/>
        </w:rPr>
      </w:pPr>
      <w:r w:rsidRPr="00DE03C1">
        <w:rPr>
          <w:rFonts w:ascii="Frutiger for ZKB Light" w:hAnsi="Frutiger for ZKB Light"/>
          <w:color w:val="454A4D"/>
          <w:sz w:val="16"/>
          <w:szCs w:val="16"/>
          <w:shd w:val="clear" w:color="auto" w:fill="FFFFFF"/>
        </w:rPr>
        <w:t>Herausgeber, Medieninhaber und Herstellungs- und Verlagsort: Zürcher Kantonalbank Österreich AG, Getreidegasse 10, 5020 Salzburg.</w:t>
      </w:r>
    </w:p>
    <w:p w14:paraId="6FDC50E4" w14:textId="7ABE5F5C" w:rsidR="009E6E3E" w:rsidRDefault="001C6B60" w:rsidP="00276225">
      <w:pPr>
        <w:autoSpaceDE w:val="0"/>
        <w:autoSpaceDN w:val="0"/>
        <w:adjustRightInd w:val="0"/>
        <w:spacing w:after="0" w:line="240" w:lineRule="auto"/>
        <w:textAlignment w:val="center"/>
        <w:rPr>
          <w:rFonts w:ascii="Frutiger for ZKB Light" w:hAnsi="Frutiger for ZKB Light"/>
          <w:color w:val="454A4D"/>
          <w:sz w:val="16"/>
          <w:szCs w:val="16"/>
          <w:shd w:val="clear" w:color="auto" w:fill="FFFFFF"/>
        </w:rPr>
      </w:pPr>
      <w:r w:rsidRPr="00DE03C1">
        <w:rPr>
          <w:rFonts w:ascii="Frutiger for ZKB Light" w:hAnsi="Frutiger for ZKB Light"/>
          <w:color w:val="454A4D"/>
          <w:sz w:val="16"/>
          <w:szCs w:val="16"/>
          <w:shd w:val="clear" w:color="auto" w:fill="FFFFFF"/>
        </w:rPr>
        <w:t>Sitz der Gesellschaft:</w:t>
      </w:r>
      <w:r w:rsidR="009E6E3E">
        <w:rPr>
          <w:rFonts w:ascii="Frutiger for ZKB Light" w:hAnsi="Frutiger for ZKB Light"/>
          <w:color w:val="454A4D"/>
          <w:sz w:val="16"/>
          <w:szCs w:val="16"/>
          <w:shd w:val="clear" w:color="auto" w:fill="FFFFFF"/>
        </w:rPr>
        <w:t xml:space="preserve"> </w:t>
      </w:r>
      <w:r w:rsidRPr="00DE03C1">
        <w:rPr>
          <w:rFonts w:ascii="Frutiger for ZKB Light" w:hAnsi="Frutiger for ZKB Light"/>
          <w:color w:val="454A4D"/>
          <w:sz w:val="16"/>
          <w:szCs w:val="16"/>
          <w:shd w:val="clear" w:color="auto" w:fill="FFFFFF"/>
        </w:rPr>
        <w:t>Salzburg.</w:t>
      </w:r>
    </w:p>
    <w:p w14:paraId="266F75B9" w14:textId="3FE0E946" w:rsidR="009E6E3E" w:rsidRDefault="001C6B60" w:rsidP="00276225">
      <w:pPr>
        <w:autoSpaceDE w:val="0"/>
        <w:autoSpaceDN w:val="0"/>
        <w:adjustRightInd w:val="0"/>
        <w:spacing w:after="0" w:line="240" w:lineRule="auto"/>
        <w:textAlignment w:val="center"/>
        <w:rPr>
          <w:rFonts w:ascii="Frutiger for ZKB Light" w:hAnsi="Frutiger for ZKB Light"/>
          <w:color w:val="454A4D"/>
          <w:sz w:val="16"/>
          <w:szCs w:val="16"/>
          <w:shd w:val="clear" w:color="auto" w:fill="FFFFFF"/>
        </w:rPr>
      </w:pPr>
      <w:r w:rsidRPr="00DE03C1">
        <w:rPr>
          <w:rFonts w:ascii="Frutiger for ZKB Light" w:hAnsi="Frutiger for ZKB Light"/>
          <w:color w:val="454A4D"/>
          <w:sz w:val="16"/>
          <w:szCs w:val="16"/>
          <w:shd w:val="clear" w:color="auto" w:fill="FFFFFF"/>
        </w:rPr>
        <w:t>Vorstand: Hermann Wonnebauer (Vorsitzender), Christian Nemeth, Michael Walterspiel.</w:t>
      </w:r>
    </w:p>
    <w:p w14:paraId="741D747A" w14:textId="77777777" w:rsidR="009E6E3E" w:rsidRDefault="001C6B60" w:rsidP="00276225">
      <w:pPr>
        <w:autoSpaceDE w:val="0"/>
        <w:autoSpaceDN w:val="0"/>
        <w:adjustRightInd w:val="0"/>
        <w:spacing w:after="0" w:line="240" w:lineRule="auto"/>
        <w:textAlignment w:val="center"/>
        <w:rPr>
          <w:rFonts w:ascii="Frutiger for ZKB Light" w:hAnsi="Frutiger for ZKB Light"/>
          <w:color w:val="454A4D"/>
          <w:sz w:val="16"/>
          <w:szCs w:val="16"/>
          <w:shd w:val="clear" w:color="auto" w:fill="FFFFFF"/>
        </w:rPr>
      </w:pPr>
      <w:r w:rsidRPr="00DE03C1">
        <w:rPr>
          <w:rFonts w:ascii="Frutiger for ZKB Light" w:hAnsi="Frutiger for ZKB Light"/>
          <w:color w:val="454A4D"/>
          <w:sz w:val="16"/>
          <w:szCs w:val="16"/>
          <w:shd w:val="clear" w:color="auto" w:fill="FFFFFF"/>
        </w:rPr>
        <w:t xml:space="preserve">Vorsitzende des Aufsichtsrates: Florence </w:t>
      </w:r>
      <w:proofErr w:type="spellStart"/>
      <w:r w:rsidRPr="00DE03C1">
        <w:rPr>
          <w:rFonts w:ascii="Frutiger for ZKB Light" w:hAnsi="Frutiger for ZKB Light"/>
          <w:color w:val="454A4D"/>
          <w:sz w:val="16"/>
          <w:szCs w:val="16"/>
          <w:shd w:val="clear" w:color="auto" w:fill="FFFFFF"/>
        </w:rPr>
        <w:t>Schnydrig</w:t>
      </w:r>
      <w:proofErr w:type="spellEnd"/>
      <w:r w:rsidRPr="00DE03C1">
        <w:rPr>
          <w:rFonts w:ascii="Frutiger for ZKB Light" w:hAnsi="Frutiger for ZKB Light"/>
          <w:color w:val="454A4D"/>
          <w:sz w:val="16"/>
          <w:szCs w:val="16"/>
          <w:shd w:val="clear" w:color="auto" w:fill="FFFFFF"/>
        </w:rPr>
        <w:t xml:space="preserve"> Moser.</w:t>
      </w:r>
    </w:p>
    <w:p w14:paraId="5F3794A3" w14:textId="77777777" w:rsidR="009E6E3E" w:rsidRDefault="001C6B60" w:rsidP="00276225">
      <w:pPr>
        <w:autoSpaceDE w:val="0"/>
        <w:autoSpaceDN w:val="0"/>
        <w:adjustRightInd w:val="0"/>
        <w:spacing w:after="0" w:line="240" w:lineRule="auto"/>
        <w:textAlignment w:val="center"/>
        <w:rPr>
          <w:rFonts w:ascii="Frutiger for ZKB Light" w:hAnsi="Frutiger for ZKB Light" w:cs="Arial"/>
          <w:color w:val="454A4D"/>
          <w:sz w:val="16"/>
          <w:szCs w:val="16"/>
          <w:shd w:val="clear" w:color="auto" w:fill="FFFFFF"/>
        </w:rPr>
      </w:pPr>
      <w:r w:rsidRPr="00DE03C1">
        <w:rPr>
          <w:rFonts w:ascii="Frutiger for ZKB Light" w:hAnsi="Frutiger for ZKB Light"/>
          <w:color w:val="454A4D"/>
          <w:sz w:val="16"/>
          <w:szCs w:val="16"/>
          <w:shd w:val="clear" w:color="auto" w:fill="FFFFFF"/>
        </w:rPr>
        <w:t xml:space="preserve">Weitere Mitglieder des Aufsichtsrates: Adrian Kohler (Stellvertreter des Vorsitzenden), Dr. Stephan Hutter, Matthias </w:t>
      </w:r>
      <w:r w:rsidRPr="00DE03C1">
        <w:rPr>
          <w:rFonts w:ascii="Frutiger for ZKB Light" w:hAnsi="Frutiger for ZKB Light" w:cs="Arial"/>
          <w:color w:val="454A4D"/>
          <w:sz w:val="16"/>
          <w:szCs w:val="16"/>
          <w:shd w:val="clear" w:color="auto" w:fill="FFFFFF"/>
        </w:rPr>
        <w:t>Stöckli,</w:t>
      </w:r>
      <w:r w:rsidR="00F92EA2" w:rsidRPr="00DE03C1">
        <w:rPr>
          <w:rFonts w:ascii="Frutiger for ZKB Light" w:hAnsi="Frutiger for ZKB Light" w:cs="Arial"/>
          <w:color w:val="454A4D"/>
          <w:sz w:val="16"/>
          <w:szCs w:val="16"/>
          <w:shd w:val="clear" w:color="auto" w:fill="FFFFFF"/>
        </w:rPr>
        <w:t xml:space="preserve"> Stephanie Horner (Arbeitnehmervertreterin),</w:t>
      </w:r>
      <w:r w:rsidRPr="00DE03C1">
        <w:rPr>
          <w:rFonts w:ascii="Frutiger for ZKB Light" w:hAnsi="Frutiger for ZKB Light" w:cs="Arial"/>
          <w:color w:val="454A4D"/>
          <w:sz w:val="16"/>
          <w:szCs w:val="16"/>
          <w:shd w:val="clear" w:color="auto" w:fill="FFFFFF"/>
        </w:rPr>
        <w:t xml:space="preserve"> </w:t>
      </w:r>
      <w:r w:rsidR="00F92EA2" w:rsidRPr="00DE03C1">
        <w:rPr>
          <w:rFonts w:ascii="Frutiger for ZKB Light" w:hAnsi="Frutiger for ZKB Light" w:cs="Arial"/>
          <w:color w:val="454A4D"/>
          <w:sz w:val="16"/>
          <w:szCs w:val="16"/>
          <w:shd w:val="clear" w:color="auto" w:fill="FFFFFF"/>
        </w:rPr>
        <w:t>Karim Ratheiser (Arbeitnehmervertreter)</w:t>
      </w:r>
    </w:p>
    <w:p w14:paraId="1AEA87C5" w14:textId="69EA6304" w:rsidR="009266C3" w:rsidRPr="00DE03C1" w:rsidRDefault="001C6B60" w:rsidP="00276225">
      <w:pPr>
        <w:autoSpaceDE w:val="0"/>
        <w:autoSpaceDN w:val="0"/>
        <w:adjustRightInd w:val="0"/>
        <w:spacing w:after="0" w:line="240" w:lineRule="auto"/>
        <w:textAlignment w:val="center"/>
        <w:rPr>
          <w:rFonts w:ascii="Frutiger for ZKB Light" w:hAnsi="Frutiger for ZKB Light" w:cs="Frutiger for ZKB Light"/>
          <w:color w:val="000000"/>
          <w:sz w:val="16"/>
          <w:szCs w:val="16"/>
          <w:lang w:val="de-DE"/>
        </w:rPr>
      </w:pPr>
      <w:r w:rsidRPr="00DE03C1">
        <w:rPr>
          <w:rFonts w:ascii="Frutiger for ZKB Light" w:hAnsi="Frutiger for ZKB Light"/>
          <w:color w:val="454A4D"/>
          <w:sz w:val="16"/>
          <w:szCs w:val="16"/>
          <w:shd w:val="clear" w:color="auto" w:fill="FFFFFF"/>
        </w:rPr>
        <w:t>Direkte Gesellschafterin: Zürcher Kantonalbank (100 %), selbständige Anstalt des Kantons Zürich.</w:t>
      </w:r>
    </w:p>
    <w:sectPr w:rsidR="009266C3" w:rsidRPr="00DE03C1" w:rsidSect="00FC0395">
      <w:footerReference w:type="default" r:id="rId15"/>
      <w:pgSz w:w="11906" w:h="16838"/>
      <w:pgMar w:top="1276"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50382" w14:textId="77777777" w:rsidR="0091362E" w:rsidRDefault="0091362E" w:rsidP="004E17AD">
      <w:pPr>
        <w:spacing w:after="0" w:line="240" w:lineRule="auto"/>
      </w:pPr>
      <w:r>
        <w:separator/>
      </w:r>
    </w:p>
  </w:endnote>
  <w:endnote w:type="continuationSeparator" w:id="0">
    <w:p w14:paraId="00DBF628" w14:textId="77777777" w:rsidR="0091362E" w:rsidRDefault="0091362E" w:rsidP="004E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for ZKB Light">
    <w:panose1 w:val="020B0303030504020204"/>
    <w:charset w:val="00"/>
    <w:family w:val="swiss"/>
    <w:pitch w:val="variable"/>
    <w:sig w:usb0="8000002F" w:usb1="5000204A"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Frutiger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656432"/>
      <w:docPartObj>
        <w:docPartGallery w:val="Page Numbers (Bottom of Page)"/>
        <w:docPartUnique/>
      </w:docPartObj>
    </w:sdtPr>
    <w:sdtEndPr/>
    <w:sdtContent>
      <w:p w14:paraId="21B80417" w14:textId="49AC84CB" w:rsidR="0042705B" w:rsidRDefault="0042705B">
        <w:pPr>
          <w:pStyle w:val="Fuzeile"/>
          <w:jc w:val="right"/>
        </w:pPr>
        <w:r w:rsidRPr="0042705B">
          <w:rPr>
            <w:rFonts w:ascii="Frutiger for ZKB Light" w:hAnsi="Frutiger for ZKB Light"/>
            <w:sz w:val="20"/>
            <w:szCs w:val="20"/>
            <w:lang w:val="de-DE"/>
          </w:rPr>
          <w:fldChar w:fldCharType="begin"/>
        </w:r>
        <w:r w:rsidRPr="0042705B">
          <w:rPr>
            <w:rFonts w:ascii="Frutiger for ZKB Light" w:hAnsi="Frutiger for ZKB Light"/>
            <w:sz w:val="20"/>
            <w:szCs w:val="20"/>
            <w:lang w:val="de-DE"/>
          </w:rPr>
          <w:instrText>PAGE   \* MERGEFORMAT</w:instrText>
        </w:r>
        <w:r w:rsidRPr="0042705B">
          <w:rPr>
            <w:rFonts w:ascii="Frutiger for ZKB Light" w:hAnsi="Frutiger for ZKB Light"/>
            <w:sz w:val="20"/>
            <w:szCs w:val="20"/>
            <w:lang w:val="de-DE"/>
          </w:rPr>
          <w:fldChar w:fldCharType="separate"/>
        </w:r>
        <w:r w:rsidRPr="0042705B">
          <w:rPr>
            <w:rFonts w:ascii="Frutiger for ZKB Light" w:hAnsi="Frutiger for ZKB Light"/>
            <w:sz w:val="20"/>
            <w:szCs w:val="20"/>
            <w:lang w:val="de-DE"/>
          </w:rPr>
          <w:t>2</w:t>
        </w:r>
        <w:r w:rsidRPr="0042705B">
          <w:rPr>
            <w:rFonts w:ascii="Frutiger for ZKB Light" w:hAnsi="Frutiger for ZKB Light"/>
            <w:sz w:val="20"/>
            <w:szCs w:val="20"/>
            <w:lang w:val="de-DE"/>
          </w:rPr>
          <w:fldChar w:fldCharType="end"/>
        </w:r>
      </w:p>
    </w:sdtContent>
  </w:sdt>
  <w:p w14:paraId="545B4470" w14:textId="77777777" w:rsidR="0042705B" w:rsidRDefault="004270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1591" w14:textId="77777777" w:rsidR="0091362E" w:rsidRDefault="0091362E" w:rsidP="004E17AD">
      <w:pPr>
        <w:spacing w:after="0" w:line="240" w:lineRule="auto"/>
      </w:pPr>
      <w:r>
        <w:separator/>
      </w:r>
    </w:p>
  </w:footnote>
  <w:footnote w:type="continuationSeparator" w:id="0">
    <w:p w14:paraId="6021072B" w14:textId="77777777" w:rsidR="0091362E" w:rsidRDefault="0091362E" w:rsidP="004E17AD">
      <w:pPr>
        <w:spacing w:after="0" w:line="240" w:lineRule="auto"/>
      </w:pPr>
      <w:r>
        <w:continuationSeparator/>
      </w:r>
    </w:p>
  </w:footnote>
  <w:footnote w:id="1">
    <w:p w14:paraId="05E2DD20" w14:textId="14C19AA1" w:rsidR="003C01C7" w:rsidRDefault="003C01C7" w:rsidP="003C01C7">
      <w:pPr>
        <w:pStyle w:val="Funotentext"/>
        <w:rPr>
          <w:lang w:val="en-US"/>
        </w:rPr>
      </w:pPr>
      <w:r>
        <w:rPr>
          <w:rStyle w:val="Funotenzeichen"/>
        </w:rPr>
        <w:footnoteRef/>
      </w:r>
      <w:r>
        <w:rPr>
          <w:lang w:val="en-US"/>
        </w:rPr>
        <w:t xml:space="preserve"> </w:t>
      </w:r>
      <w:proofErr w:type="spellStart"/>
      <w:r>
        <w:rPr>
          <w:lang w:val="en-US"/>
        </w:rPr>
        <w:t>Cupák</w:t>
      </w:r>
      <w:proofErr w:type="spellEnd"/>
      <w:r>
        <w:rPr>
          <w:lang w:val="en-US"/>
        </w:rPr>
        <w:t xml:space="preserve">, A.; Fessler, P.; </w:t>
      </w:r>
      <w:proofErr w:type="spellStart"/>
      <w:r>
        <w:rPr>
          <w:lang w:val="en-US"/>
        </w:rPr>
        <w:t>Schneebaum</w:t>
      </w:r>
      <w:proofErr w:type="spellEnd"/>
      <w:r>
        <w:rPr>
          <w:lang w:val="en-US"/>
        </w:rPr>
        <w:t xml:space="preserve">, A. (2020): </w:t>
      </w:r>
      <w:hyperlink r:id="rId1" w:history="1">
        <w:r>
          <w:rPr>
            <w:rStyle w:val="Hyperlink"/>
            <w:lang w:val="en-US"/>
          </w:rPr>
          <w:t xml:space="preserve">Gender differences in risky asset behavior: the importance of self-confidence and financial literacy. WU Wien. </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5D"/>
    <w:rsid w:val="00000F19"/>
    <w:rsid w:val="000043CA"/>
    <w:rsid w:val="0002254E"/>
    <w:rsid w:val="00036391"/>
    <w:rsid w:val="00050CF5"/>
    <w:rsid w:val="0005290F"/>
    <w:rsid w:val="00056968"/>
    <w:rsid w:val="000613C0"/>
    <w:rsid w:val="0006190C"/>
    <w:rsid w:val="000B083F"/>
    <w:rsid w:val="000D5EE3"/>
    <w:rsid w:val="000D7CE9"/>
    <w:rsid w:val="001014E4"/>
    <w:rsid w:val="00120AE8"/>
    <w:rsid w:val="00124316"/>
    <w:rsid w:val="001428B9"/>
    <w:rsid w:val="00145355"/>
    <w:rsid w:val="00153C7D"/>
    <w:rsid w:val="001672E0"/>
    <w:rsid w:val="001C25A3"/>
    <w:rsid w:val="001C4219"/>
    <w:rsid w:val="001C6B60"/>
    <w:rsid w:val="001C7F5D"/>
    <w:rsid w:val="001D14B0"/>
    <w:rsid w:val="001F043B"/>
    <w:rsid w:val="00230149"/>
    <w:rsid w:val="00233445"/>
    <w:rsid w:val="00250642"/>
    <w:rsid w:val="002517AB"/>
    <w:rsid w:val="00276225"/>
    <w:rsid w:val="00282FE7"/>
    <w:rsid w:val="002904F7"/>
    <w:rsid w:val="002A23A3"/>
    <w:rsid w:val="002F3AF4"/>
    <w:rsid w:val="00330FAD"/>
    <w:rsid w:val="00347EC1"/>
    <w:rsid w:val="00355594"/>
    <w:rsid w:val="00357073"/>
    <w:rsid w:val="00380541"/>
    <w:rsid w:val="00396521"/>
    <w:rsid w:val="003B448D"/>
    <w:rsid w:val="003B694A"/>
    <w:rsid w:val="003C01C7"/>
    <w:rsid w:val="003D6C1E"/>
    <w:rsid w:val="003E2DDD"/>
    <w:rsid w:val="003F2D56"/>
    <w:rsid w:val="0041068E"/>
    <w:rsid w:val="0041081C"/>
    <w:rsid w:val="00414EA4"/>
    <w:rsid w:val="0042705B"/>
    <w:rsid w:val="004A7A2C"/>
    <w:rsid w:val="004E17AD"/>
    <w:rsid w:val="004E433C"/>
    <w:rsid w:val="005424FE"/>
    <w:rsid w:val="0056318E"/>
    <w:rsid w:val="00570029"/>
    <w:rsid w:val="005A2906"/>
    <w:rsid w:val="005A3C38"/>
    <w:rsid w:val="005B0DEC"/>
    <w:rsid w:val="005D0C71"/>
    <w:rsid w:val="005D22D5"/>
    <w:rsid w:val="005D2D52"/>
    <w:rsid w:val="005E3677"/>
    <w:rsid w:val="00630070"/>
    <w:rsid w:val="006302D3"/>
    <w:rsid w:val="0063060B"/>
    <w:rsid w:val="006571DD"/>
    <w:rsid w:val="00670376"/>
    <w:rsid w:val="00672EC6"/>
    <w:rsid w:val="00682EBA"/>
    <w:rsid w:val="006E179F"/>
    <w:rsid w:val="006E3DA9"/>
    <w:rsid w:val="006F5EB8"/>
    <w:rsid w:val="00726EB1"/>
    <w:rsid w:val="00731AC0"/>
    <w:rsid w:val="007371D6"/>
    <w:rsid w:val="0076697F"/>
    <w:rsid w:val="007710B8"/>
    <w:rsid w:val="00771F46"/>
    <w:rsid w:val="00772053"/>
    <w:rsid w:val="007919B6"/>
    <w:rsid w:val="007A3184"/>
    <w:rsid w:val="007B0951"/>
    <w:rsid w:val="007D634D"/>
    <w:rsid w:val="007E39B9"/>
    <w:rsid w:val="007E58B3"/>
    <w:rsid w:val="00800CF4"/>
    <w:rsid w:val="008528F7"/>
    <w:rsid w:val="008917E1"/>
    <w:rsid w:val="00893FA1"/>
    <w:rsid w:val="008A4A2A"/>
    <w:rsid w:val="008B2608"/>
    <w:rsid w:val="008B69EF"/>
    <w:rsid w:val="008C19AF"/>
    <w:rsid w:val="008E5BA5"/>
    <w:rsid w:val="008E6046"/>
    <w:rsid w:val="009029E7"/>
    <w:rsid w:val="0091362E"/>
    <w:rsid w:val="009266C3"/>
    <w:rsid w:val="009266C9"/>
    <w:rsid w:val="00930E07"/>
    <w:rsid w:val="00940A8A"/>
    <w:rsid w:val="009475DB"/>
    <w:rsid w:val="009812C0"/>
    <w:rsid w:val="009A4460"/>
    <w:rsid w:val="009B34DA"/>
    <w:rsid w:val="009C54C0"/>
    <w:rsid w:val="009E4F8A"/>
    <w:rsid w:val="009E55A2"/>
    <w:rsid w:val="009E6E3E"/>
    <w:rsid w:val="00A21ABF"/>
    <w:rsid w:val="00A332FC"/>
    <w:rsid w:val="00A422CF"/>
    <w:rsid w:val="00A51191"/>
    <w:rsid w:val="00A56708"/>
    <w:rsid w:val="00A7003A"/>
    <w:rsid w:val="00A73934"/>
    <w:rsid w:val="00A80A21"/>
    <w:rsid w:val="00A83A16"/>
    <w:rsid w:val="00AA01A8"/>
    <w:rsid w:val="00AA1CAB"/>
    <w:rsid w:val="00AA256C"/>
    <w:rsid w:val="00AC4E07"/>
    <w:rsid w:val="00AE2220"/>
    <w:rsid w:val="00AE2D3A"/>
    <w:rsid w:val="00B1244E"/>
    <w:rsid w:val="00B1504C"/>
    <w:rsid w:val="00B30156"/>
    <w:rsid w:val="00B5178D"/>
    <w:rsid w:val="00B603BA"/>
    <w:rsid w:val="00B80DB0"/>
    <w:rsid w:val="00BA6820"/>
    <w:rsid w:val="00BB5E13"/>
    <w:rsid w:val="00BC39A3"/>
    <w:rsid w:val="00BC4B5F"/>
    <w:rsid w:val="00BD3D41"/>
    <w:rsid w:val="00BD72C7"/>
    <w:rsid w:val="00BE271D"/>
    <w:rsid w:val="00BF5BA0"/>
    <w:rsid w:val="00C37BD0"/>
    <w:rsid w:val="00C444A5"/>
    <w:rsid w:val="00C72FF1"/>
    <w:rsid w:val="00C804BA"/>
    <w:rsid w:val="00C822A4"/>
    <w:rsid w:val="00C869ED"/>
    <w:rsid w:val="00CA4325"/>
    <w:rsid w:val="00CD0B95"/>
    <w:rsid w:val="00CD1C21"/>
    <w:rsid w:val="00CD638D"/>
    <w:rsid w:val="00CD63B2"/>
    <w:rsid w:val="00CF4FDD"/>
    <w:rsid w:val="00D077D9"/>
    <w:rsid w:val="00D32885"/>
    <w:rsid w:val="00D37D32"/>
    <w:rsid w:val="00D41429"/>
    <w:rsid w:val="00D53099"/>
    <w:rsid w:val="00D76ACF"/>
    <w:rsid w:val="00DB2F6D"/>
    <w:rsid w:val="00DB3E51"/>
    <w:rsid w:val="00DC3D3B"/>
    <w:rsid w:val="00DC5520"/>
    <w:rsid w:val="00DC7B0E"/>
    <w:rsid w:val="00DD0697"/>
    <w:rsid w:val="00DE03C1"/>
    <w:rsid w:val="00E54A2A"/>
    <w:rsid w:val="00E71939"/>
    <w:rsid w:val="00E73919"/>
    <w:rsid w:val="00EB3770"/>
    <w:rsid w:val="00EF675D"/>
    <w:rsid w:val="00F07DBB"/>
    <w:rsid w:val="00F277FB"/>
    <w:rsid w:val="00F34C12"/>
    <w:rsid w:val="00F44EB1"/>
    <w:rsid w:val="00F62E1E"/>
    <w:rsid w:val="00F76D4F"/>
    <w:rsid w:val="00F92EA2"/>
    <w:rsid w:val="00F97E48"/>
    <w:rsid w:val="00FC0395"/>
    <w:rsid w:val="00FE2AA7"/>
    <w:rsid w:val="00FF67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C884EB"/>
  <w15:chartTrackingRefBased/>
  <w15:docId w15:val="{924F1101-88C9-4DC2-AADD-172BDAFA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96521"/>
    <w:rPr>
      <w:sz w:val="16"/>
      <w:szCs w:val="16"/>
    </w:rPr>
  </w:style>
  <w:style w:type="paragraph" w:styleId="Kommentartext">
    <w:name w:val="annotation text"/>
    <w:basedOn w:val="Standard"/>
    <w:link w:val="KommentartextZchn"/>
    <w:uiPriority w:val="99"/>
    <w:semiHidden/>
    <w:unhideWhenUsed/>
    <w:rsid w:val="003965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6521"/>
    <w:rPr>
      <w:sz w:val="20"/>
      <w:szCs w:val="20"/>
    </w:rPr>
  </w:style>
  <w:style w:type="paragraph" w:styleId="Kommentarthema">
    <w:name w:val="annotation subject"/>
    <w:basedOn w:val="Kommentartext"/>
    <w:next w:val="Kommentartext"/>
    <w:link w:val="KommentarthemaZchn"/>
    <w:uiPriority w:val="99"/>
    <w:semiHidden/>
    <w:unhideWhenUsed/>
    <w:rsid w:val="00396521"/>
    <w:rPr>
      <w:b/>
      <w:bCs/>
    </w:rPr>
  </w:style>
  <w:style w:type="character" w:customStyle="1" w:styleId="KommentarthemaZchn">
    <w:name w:val="Kommentarthema Zchn"/>
    <w:basedOn w:val="KommentartextZchn"/>
    <w:link w:val="Kommentarthema"/>
    <w:uiPriority w:val="99"/>
    <w:semiHidden/>
    <w:rsid w:val="00396521"/>
    <w:rPr>
      <w:b/>
      <w:bCs/>
      <w:sz w:val="20"/>
      <w:szCs w:val="20"/>
    </w:rPr>
  </w:style>
  <w:style w:type="paragraph" w:styleId="Sprechblasentext">
    <w:name w:val="Balloon Text"/>
    <w:basedOn w:val="Standard"/>
    <w:link w:val="SprechblasentextZchn"/>
    <w:uiPriority w:val="99"/>
    <w:semiHidden/>
    <w:unhideWhenUsed/>
    <w:rsid w:val="0039652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96521"/>
    <w:rPr>
      <w:rFonts w:ascii="Times New Roman" w:hAnsi="Times New Roman" w:cs="Times New Roman"/>
      <w:sz w:val="18"/>
      <w:szCs w:val="18"/>
    </w:rPr>
  </w:style>
  <w:style w:type="paragraph" w:customStyle="1" w:styleId="Flietext">
    <w:name w:val="Fließtext"/>
    <w:basedOn w:val="Standard"/>
    <w:uiPriority w:val="99"/>
    <w:rsid w:val="00670376"/>
    <w:pPr>
      <w:autoSpaceDE w:val="0"/>
      <w:autoSpaceDN w:val="0"/>
      <w:adjustRightInd w:val="0"/>
      <w:spacing w:after="0" w:line="260" w:lineRule="atLeast"/>
      <w:textAlignment w:val="center"/>
    </w:pPr>
    <w:rPr>
      <w:rFonts w:ascii="Frutiger for ZKB Light" w:hAnsi="Frutiger for ZKB Light" w:cs="Frutiger for ZKB Light"/>
      <w:color w:val="000000"/>
      <w:sz w:val="18"/>
      <w:szCs w:val="18"/>
      <w:lang w:val="de-DE"/>
    </w:rPr>
  </w:style>
  <w:style w:type="paragraph" w:customStyle="1" w:styleId="KeinAbsatzformat">
    <w:name w:val="[Kein Absatzformat]"/>
    <w:rsid w:val="00930E07"/>
    <w:pPr>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character" w:customStyle="1" w:styleId="fett">
    <w:name w:val="fett"/>
    <w:uiPriority w:val="99"/>
    <w:rsid w:val="00930E07"/>
    <w:rPr>
      <w:rFonts w:ascii="Frutiger for ZKB Light" w:hAnsi="Frutiger for ZKB Light" w:cs="Frutiger for ZKB Light"/>
      <w:b/>
      <w:bCs/>
    </w:rPr>
  </w:style>
  <w:style w:type="character" w:styleId="Hyperlink">
    <w:name w:val="Hyperlink"/>
    <w:basedOn w:val="Absatz-Standardschriftart"/>
    <w:uiPriority w:val="99"/>
    <w:unhideWhenUsed/>
    <w:rsid w:val="00930E07"/>
    <w:rPr>
      <w:strike w:val="0"/>
      <w:dstrike w:val="0"/>
      <w:color w:val="054696"/>
      <w:u w:val="none"/>
      <w:effect w:val="none"/>
    </w:rPr>
  </w:style>
  <w:style w:type="character" w:styleId="Fett0">
    <w:name w:val="Strong"/>
    <w:basedOn w:val="Absatz-Standardschriftart"/>
    <w:uiPriority w:val="22"/>
    <w:qFormat/>
    <w:rsid w:val="00930E07"/>
    <w:rPr>
      <w:rFonts w:ascii="FrutigerBold" w:hAnsi="FrutigerBold" w:hint="default"/>
      <w:b w:val="0"/>
      <w:bCs w:val="0"/>
    </w:rPr>
  </w:style>
  <w:style w:type="paragraph" w:styleId="StandardWeb">
    <w:name w:val="Normal (Web)"/>
    <w:basedOn w:val="Standard"/>
    <w:uiPriority w:val="99"/>
    <w:unhideWhenUsed/>
    <w:rsid w:val="00930E07"/>
    <w:pPr>
      <w:spacing w:after="369" w:line="240" w:lineRule="auto"/>
    </w:pPr>
    <w:rPr>
      <w:rFonts w:ascii="Times New Roman" w:eastAsia="Times New Roman" w:hAnsi="Times New Roman" w:cs="Times New Roman"/>
      <w:sz w:val="24"/>
      <w:szCs w:val="24"/>
      <w:lang w:eastAsia="de-AT"/>
    </w:rPr>
  </w:style>
  <w:style w:type="paragraph" w:customStyle="1" w:styleId="AufzhlungQuadrat">
    <w:name w:val="Aufzählung Quadrat"/>
    <w:basedOn w:val="KeinAbsatzformat"/>
    <w:uiPriority w:val="99"/>
    <w:rsid w:val="00771F46"/>
    <w:pPr>
      <w:tabs>
        <w:tab w:val="left" w:pos="283"/>
      </w:tabs>
      <w:suppressAutoHyphens/>
      <w:spacing w:line="260" w:lineRule="atLeast"/>
      <w:ind w:left="283" w:hanging="283"/>
    </w:pPr>
    <w:rPr>
      <w:rFonts w:ascii="Frutiger for ZKB Light" w:hAnsi="Frutiger for ZKB Light" w:cs="Frutiger for ZKB Light"/>
      <w:sz w:val="18"/>
      <w:szCs w:val="18"/>
    </w:rPr>
  </w:style>
  <w:style w:type="character" w:customStyle="1" w:styleId="aufzhlung">
    <w:name w:val="aufzählung"/>
    <w:uiPriority w:val="99"/>
    <w:rsid w:val="00771F46"/>
    <w:rPr>
      <w:color w:val="004791"/>
    </w:rPr>
  </w:style>
  <w:style w:type="character" w:styleId="NichtaufgelsteErwhnung">
    <w:name w:val="Unresolved Mention"/>
    <w:basedOn w:val="Absatz-Standardschriftart"/>
    <w:uiPriority w:val="99"/>
    <w:semiHidden/>
    <w:unhideWhenUsed/>
    <w:rsid w:val="00771F46"/>
    <w:rPr>
      <w:color w:val="605E5C"/>
      <w:shd w:val="clear" w:color="auto" w:fill="E1DFDD"/>
    </w:rPr>
  </w:style>
  <w:style w:type="table" w:styleId="Tabellenraster">
    <w:name w:val="Table Grid"/>
    <w:basedOn w:val="NormaleTabelle"/>
    <w:uiPriority w:val="39"/>
    <w:rsid w:val="008E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E17A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E17AD"/>
    <w:rPr>
      <w:sz w:val="20"/>
      <w:szCs w:val="20"/>
    </w:rPr>
  </w:style>
  <w:style w:type="character" w:styleId="Funotenzeichen">
    <w:name w:val="footnote reference"/>
    <w:basedOn w:val="Absatz-Standardschriftart"/>
    <w:uiPriority w:val="99"/>
    <w:semiHidden/>
    <w:unhideWhenUsed/>
    <w:rsid w:val="004E17AD"/>
    <w:rPr>
      <w:vertAlign w:val="superscript"/>
    </w:rPr>
  </w:style>
  <w:style w:type="paragraph" w:styleId="Kopfzeile">
    <w:name w:val="header"/>
    <w:basedOn w:val="Standard"/>
    <w:link w:val="KopfzeileZchn"/>
    <w:uiPriority w:val="99"/>
    <w:unhideWhenUsed/>
    <w:rsid w:val="00AE2D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2D3A"/>
  </w:style>
  <w:style w:type="paragraph" w:styleId="Fuzeile">
    <w:name w:val="footer"/>
    <w:basedOn w:val="Standard"/>
    <w:link w:val="FuzeileZchn"/>
    <w:uiPriority w:val="99"/>
    <w:unhideWhenUsed/>
    <w:rsid w:val="00AE2D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949437">
      <w:bodyDiv w:val="1"/>
      <w:marLeft w:val="0"/>
      <w:marRight w:val="0"/>
      <w:marTop w:val="0"/>
      <w:marBottom w:val="0"/>
      <w:divBdr>
        <w:top w:val="none" w:sz="0" w:space="0" w:color="auto"/>
        <w:left w:val="none" w:sz="0" w:space="0" w:color="auto"/>
        <w:bottom w:val="none" w:sz="0" w:space="0" w:color="auto"/>
        <w:right w:val="none" w:sz="0" w:space="0" w:color="auto"/>
      </w:divBdr>
    </w:div>
    <w:div w:id="711685600">
      <w:bodyDiv w:val="1"/>
      <w:marLeft w:val="0"/>
      <w:marRight w:val="0"/>
      <w:marTop w:val="0"/>
      <w:marBottom w:val="0"/>
      <w:divBdr>
        <w:top w:val="none" w:sz="0" w:space="0" w:color="auto"/>
        <w:left w:val="none" w:sz="0" w:space="0" w:color="auto"/>
        <w:bottom w:val="none" w:sz="0" w:space="0" w:color="auto"/>
        <w:right w:val="none" w:sz="0" w:space="0" w:color="auto"/>
      </w:divBdr>
    </w:div>
    <w:div w:id="13015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kb-oe.at/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jaros@yield.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ield.a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presse@zkb-oe.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pub.wu.ac.at/773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AB17B1AC42CA540A122C3990E860E99" ma:contentTypeVersion="13" ma:contentTypeDescription="Ein neues Dokument erstellen." ma:contentTypeScope="" ma:versionID="af108bbd241516f6942bdc9db49ae62b">
  <xsd:schema xmlns:xsd="http://www.w3.org/2001/XMLSchema" xmlns:xs="http://www.w3.org/2001/XMLSchema" xmlns:p="http://schemas.microsoft.com/office/2006/metadata/properties" xmlns:ns2="a3baeb5e-806f-4e76-927f-1367de91093c" xmlns:ns3="ed5ef73e-cc33-426b-a258-d2a543355db1" targetNamespace="http://schemas.microsoft.com/office/2006/metadata/properties" ma:root="true" ma:fieldsID="37814788b508a9fccab8a2eba5934903" ns2:_="" ns3:_="">
    <xsd:import namespace="a3baeb5e-806f-4e76-927f-1367de91093c"/>
    <xsd:import namespace="ed5ef73e-cc33-426b-a258-d2a543355d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aeb5e-806f-4e76-927f-1367de910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ef73e-cc33-426b-a258-d2a543355db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2F709-689F-4550-B983-C5EF24DAF2DD}">
  <ds:schemaRefs>
    <ds:schemaRef ds:uri="http://schemas.microsoft.com/sharepoint/v3/contenttype/forms"/>
  </ds:schemaRefs>
</ds:datastoreItem>
</file>

<file path=customXml/itemProps2.xml><?xml version="1.0" encoding="utf-8"?>
<ds:datastoreItem xmlns:ds="http://schemas.openxmlformats.org/officeDocument/2006/customXml" ds:itemID="{11EDC158-85F8-424B-BB69-A404FCD6F9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5ef73e-cc33-426b-a258-d2a543355db1"/>
    <ds:schemaRef ds:uri="a3baeb5e-806f-4e76-927f-1367de91093c"/>
    <ds:schemaRef ds:uri="http://www.w3.org/XML/1998/namespace"/>
    <ds:schemaRef ds:uri="http://purl.org/dc/dcmitype/"/>
  </ds:schemaRefs>
</ds:datastoreItem>
</file>

<file path=customXml/itemProps3.xml><?xml version="1.0" encoding="utf-8"?>
<ds:datastoreItem xmlns:ds="http://schemas.openxmlformats.org/officeDocument/2006/customXml" ds:itemID="{140BAA40-25F8-489D-BA57-41654AC1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aeb5e-806f-4e76-927f-1367de91093c"/>
    <ds:schemaRef ds:uri="ed5ef73e-cc33-426b-a258-d2a54335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40372-B6D1-4AC7-A4DF-2875AD8E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9412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Jaros</dc:creator>
  <cp:keywords/>
  <dc:description/>
  <cp:lastModifiedBy>Schmid Petra</cp:lastModifiedBy>
  <cp:revision>4</cp:revision>
  <dcterms:created xsi:type="dcterms:W3CDTF">2021-11-11T07:04:00Z</dcterms:created>
  <dcterms:modified xsi:type="dcterms:W3CDTF">2021-11-11T09:16:00Z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0x010100FAB17B1AC42CA540A122C3990E860E99</vt:lpwstr>
  </property>
</Properties>
</file>