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395" w:rsidRPr="004A71CD" w:rsidRDefault="0042705B" w:rsidP="0042705B">
      <w:pPr>
        <w:rPr>
          <w:rFonts w:ascii="Frutiger for ZKB Light" w:hAnsi="Frutiger for ZKB Light" w:cs="Arial"/>
          <w:bCs/>
          <w:color w:val="000000" w:themeColor="text1"/>
          <w:sz w:val="20"/>
          <w:szCs w:val="20"/>
          <w:lang w:val="de-DE"/>
        </w:rPr>
      </w:pPr>
      <w:r w:rsidRPr="004A71CD">
        <w:rPr>
          <w:rFonts w:ascii="Frutiger for ZKB Light" w:hAnsi="Frutiger for ZKB Light" w:cs="Arial"/>
          <w:b/>
          <w:bCs/>
          <w:noProof/>
          <w:color w:val="000000"/>
          <w:sz w:val="20"/>
          <w:szCs w:val="20"/>
          <w:lang w:val="de-DE"/>
        </w:rPr>
        <w:drawing>
          <wp:anchor distT="0" distB="0" distL="114300" distR="114300" simplePos="0" relativeHeight="251664384" behindDoc="1" locked="0" layoutInCell="1" allowOverlap="1" wp14:anchorId="0AC398FB" wp14:editId="42C22B81">
            <wp:simplePos x="0" y="0"/>
            <wp:positionH relativeFrom="column">
              <wp:posOffset>4728210</wp:posOffset>
            </wp:positionH>
            <wp:positionV relativeFrom="paragraph">
              <wp:posOffset>-330835</wp:posOffset>
            </wp:positionV>
            <wp:extent cx="1368425" cy="441919"/>
            <wp:effectExtent l="0" t="0" r="317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7011" cy="4479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0395" w:rsidRPr="004A71CD">
        <w:rPr>
          <w:rFonts w:ascii="Frutiger for ZKB Light" w:hAnsi="Frutiger for ZKB Light" w:cs="Arial"/>
          <w:bCs/>
          <w:color w:val="000000" w:themeColor="text1"/>
          <w:sz w:val="20"/>
          <w:szCs w:val="20"/>
          <w:lang w:val="de-DE"/>
        </w:rPr>
        <w:t xml:space="preserve">Pressecommuniqué </w:t>
      </w:r>
      <w:r w:rsidR="00FC0395" w:rsidRPr="00A8244C">
        <w:rPr>
          <w:rFonts w:ascii="Frutiger for ZKB Light" w:hAnsi="Frutiger for ZKB Light" w:cs="Arial"/>
          <w:bCs/>
          <w:sz w:val="20"/>
          <w:szCs w:val="20"/>
          <w:lang w:val="de-DE"/>
        </w:rPr>
        <w:t>Zürcher Kantonalbank Österreich AG</w:t>
      </w:r>
    </w:p>
    <w:p w:rsidR="006B63B0" w:rsidRPr="00385379" w:rsidRDefault="004248F3" w:rsidP="006B63B0">
      <w:pPr>
        <w:rPr>
          <w:rFonts w:ascii="Frutiger for ZKB Light" w:hAnsi="Frutiger for ZKB Light"/>
          <w:b/>
          <w:bCs/>
          <w:color w:val="000000" w:themeColor="text1"/>
          <w:sz w:val="28"/>
          <w:szCs w:val="28"/>
          <w:lang w:val="de-DE"/>
        </w:rPr>
      </w:pPr>
      <w:r w:rsidRPr="004A71CD">
        <w:rPr>
          <w:rFonts w:ascii="Frutiger for ZKB Light" w:hAnsi="Frutiger for ZKB Light" w:cs="Arial"/>
          <w:b/>
          <w:bCs/>
          <w:sz w:val="20"/>
          <w:szCs w:val="20"/>
          <w:lang w:val="de-DE"/>
        </w:rPr>
        <w:br/>
      </w:r>
      <w:r w:rsidR="00385379" w:rsidRPr="00385379">
        <w:rPr>
          <w:rFonts w:ascii="Frutiger for ZKB Light" w:hAnsi="Frutiger for ZKB Light"/>
          <w:b/>
          <w:bCs/>
          <w:color w:val="000000" w:themeColor="text1"/>
          <w:sz w:val="28"/>
          <w:szCs w:val="28"/>
          <w:lang w:val="de-DE"/>
        </w:rPr>
        <w:t>Krieg und Zero-</w:t>
      </w:r>
      <w:proofErr w:type="spellStart"/>
      <w:r w:rsidR="00385379" w:rsidRPr="00385379">
        <w:rPr>
          <w:rFonts w:ascii="Frutiger for ZKB Light" w:hAnsi="Frutiger for ZKB Light"/>
          <w:b/>
          <w:bCs/>
          <w:color w:val="000000" w:themeColor="text1"/>
          <w:sz w:val="28"/>
          <w:szCs w:val="28"/>
          <w:lang w:val="de-DE"/>
        </w:rPr>
        <w:t>Covid</w:t>
      </w:r>
      <w:proofErr w:type="spellEnd"/>
      <w:r w:rsidR="00385379" w:rsidRPr="00385379">
        <w:rPr>
          <w:rFonts w:ascii="Frutiger for ZKB Light" w:hAnsi="Frutiger for ZKB Light"/>
          <w:b/>
          <w:bCs/>
          <w:color w:val="000000" w:themeColor="text1"/>
          <w:sz w:val="28"/>
          <w:szCs w:val="28"/>
          <w:lang w:val="de-DE"/>
        </w:rPr>
        <w:t xml:space="preserve">-Politik verschärfen Wachstumsrisiken – wie sich Anlegerportfolios </w:t>
      </w:r>
      <w:r w:rsidR="00ED4721">
        <w:rPr>
          <w:rFonts w:ascii="Frutiger for ZKB Light" w:hAnsi="Frutiger for ZKB Light"/>
          <w:b/>
          <w:bCs/>
          <w:color w:val="000000" w:themeColor="text1"/>
          <w:sz w:val="28"/>
          <w:szCs w:val="28"/>
          <w:lang w:val="de-DE"/>
        </w:rPr>
        <w:t>rüsten</w:t>
      </w:r>
    </w:p>
    <w:p w:rsidR="00ED4721" w:rsidRPr="00ED4721" w:rsidRDefault="00EA3114" w:rsidP="007A3A3A">
      <w:pPr>
        <w:rPr>
          <w:rFonts w:ascii="Frutiger for ZKB Light" w:hAnsi="Frutiger for ZKB Light" w:cs="Frutiger for ZKB Light"/>
          <w:b/>
          <w:color w:val="000000"/>
          <w:sz w:val="20"/>
          <w:szCs w:val="20"/>
          <w:lang w:val="de-DE"/>
        </w:rPr>
      </w:pPr>
      <w:r w:rsidRPr="00ED4721">
        <w:rPr>
          <w:rFonts w:ascii="Frutiger for ZKB Light" w:hAnsi="Frutiger for ZKB Light" w:cs="Frutiger for ZKB Light"/>
          <w:b/>
          <w:color w:val="000000"/>
          <w:sz w:val="20"/>
          <w:szCs w:val="20"/>
          <w:lang w:val="de-DE"/>
        </w:rPr>
        <w:t xml:space="preserve">Wien/Salzburg, am </w:t>
      </w:r>
      <w:r w:rsidR="00ED4721" w:rsidRPr="00ED4721">
        <w:rPr>
          <w:rFonts w:ascii="Frutiger for ZKB Light" w:hAnsi="Frutiger for ZKB Light" w:cs="Frutiger for ZKB Light"/>
          <w:b/>
          <w:color w:val="000000"/>
          <w:sz w:val="20"/>
          <w:szCs w:val="20"/>
          <w:lang w:val="de-DE"/>
        </w:rPr>
        <w:t>09</w:t>
      </w:r>
      <w:r w:rsidRPr="00ED4721">
        <w:rPr>
          <w:rFonts w:ascii="Frutiger for ZKB Light" w:hAnsi="Frutiger for ZKB Light" w:cs="Frutiger for ZKB Light"/>
          <w:b/>
          <w:color w:val="000000"/>
          <w:sz w:val="20"/>
          <w:szCs w:val="20"/>
          <w:lang w:val="de-DE"/>
        </w:rPr>
        <w:t xml:space="preserve">. </w:t>
      </w:r>
      <w:r w:rsidR="00ED4721" w:rsidRPr="00ED4721">
        <w:rPr>
          <w:rFonts w:ascii="Frutiger for ZKB Light" w:hAnsi="Frutiger for ZKB Light" w:cs="Frutiger for ZKB Light"/>
          <w:b/>
          <w:color w:val="000000"/>
          <w:sz w:val="20"/>
          <w:szCs w:val="20"/>
          <w:lang w:val="de-DE"/>
        </w:rPr>
        <w:t>Mai</w:t>
      </w:r>
      <w:r w:rsidRPr="00ED4721">
        <w:rPr>
          <w:rFonts w:ascii="Frutiger for ZKB Light" w:hAnsi="Frutiger for ZKB Light" w:cs="Frutiger for ZKB Light"/>
          <w:b/>
          <w:color w:val="000000"/>
          <w:sz w:val="20"/>
          <w:szCs w:val="20"/>
          <w:lang w:val="de-DE"/>
        </w:rPr>
        <w:t xml:space="preserve"> 2022. </w:t>
      </w:r>
      <w:r w:rsidR="00ED4721" w:rsidRPr="00ED4721">
        <w:rPr>
          <w:rFonts w:ascii="Frutiger for ZKB Light" w:hAnsi="Frutiger for ZKB Light" w:cs="Frutiger for ZKB Light"/>
          <w:b/>
          <w:color w:val="000000"/>
          <w:sz w:val="20"/>
          <w:szCs w:val="20"/>
          <w:lang w:val="de-DE"/>
        </w:rPr>
        <w:t>Ein Themen-Dreieck beschäftigt derzeit die Wirtschafts- und Finanzexperten: Inflation, damit verbundene Leitzinsanhebungen sowie zunehmende Risiken für das Wirtschaftswachstum sorgen für eine undurchsichtige Gemengelage. Diese wird durch den Ukraine-Russland-Konflikt und die strikte Zero-</w:t>
      </w:r>
      <w:proofErr w:type="spellStart"/>
      <w:r w:rsidR="00ED4721" w:rsidRPr="00ED4721">
        <w:rPr>
          <w:rFonts w:ascii="Frutiger for ZKB Light" w:hAnsi="Frutiger for ZKB Light" w:cs="Frutiger for ZKB Light"/>
          <w:b/>
          <w:color w:val="000000"/>
          <w:sz w:val="20"/>
          <w:szCs w:val="20"/>
          <w:lang w:val="de-DE"/>
        </w:rPr>
        <w:t>Covid</w:t>
      </w:r>
      <w:proofErr w:type="spellEnd"/>
      <w:r w:rsidR="00ED4721" w:rsidRPr="00ED4721">
        <w:rPr>
          <w:rFonts w:ascii="Frutiger for ZKB Light" w:hAnsi="Frutiger for ZKB Light" w:cs="Frutiger for ZKB Light"/>
          <w:b/>
          <w:color w:val="000000"/>
          <w:sz w:val="20"/>
          <w:szCs w:val="20"/>
          <w:lang w:val="de-DE"/>
        </w:rPr>
        <w:t>-Politik Chinas weiter angeheizt. Christian Nemeth, Chief Investment Officer der Zürcher Kantonalbank Österreich AG, analysiert die Situation.</w:t>
      </w:r>
    </w:p>
    <w:p w:rsidR="00ED4721" w:rsidRPr="00ED4721" w:rsidRDefault="00ED4721" w:rsidP="00ED4721">
      <w:pPr>
        <w:rPr>
          <w:rFonts w:ascii="Frutiger for ZKB Light" w:hAnsi="Frutiger for ZKB Light" w:cs="Frutiger for ZKB Light"/>
          <w:color w:val="000000"/>
          <w:sz w:val="20"/>
          <w:szCs w:val="20"/>
          <w:lang w:val="de-DE"/>
        </w:rPr>
      </w:pPr>
      <w:r w:rsidRPr="00ED4721">
        <w:rPr>
          <w:rFonts w:ascii="Frutiger for ZKB Light" w:hAnsi="Frutiger for ZKB Light" w:cs="Frutiger for ZKB Light"/>
          <w:color w:val="000000"/>
          <w:sz w:val="20"/>
          <w:szCs w:val="20"/>
          <w:lang w:val="de-DE"/>
        </w:rPr>
        <w:t>Inflation ist der Dauerbrenner unter Volkswirten, Strategen und Asset Managern. Leider gibt es nach wie vor keine Entwarnung. Wir hoffen zwar, dass wir bald den Gipfel erreicht haben, in manchen Teilaspekten war das vielleicht auch schon der Fall. In der Eurozone betrug die Verbraucherpreisinflation 7,5 Prozent, das ist auch im Jahresvergleich eine extrem hohe Zahl und man muss Jahrzehnte zurückgehen, um ähnliche Werte zu sehen. Sicherlich auch unangenehm ist, dass die Inflation zudem in der Breite zugenommen hat. Auch die Kerninflation mit den weniger volatilen Elementen im Warenkorb, also ohne Rohstoffpreise und Lebensmittelpreise, ist auf Jahressicht um 3,5 Prozent gestiegen.</w:t>
      </w:r>
    </w:p>
    <w:p w:rsidR="00EA3114" w:rsidRPr="00ED4721" w:rsidRDefault="00ED4721" w:rsidP="007A3A3A">
      <w:pPr>
        <w:rPr>
          <w:rFonts w:ascii="Frutiger for ZKB Light" w:hAnsi="Frutiger for ZKB Light" w:cs="Frutiger for ZKB Light"/>
          <w:b/>
          <w:color w:val="000000"/>
          <w:sz w:val="20"/>
          <w:szCs w:val="20"/>
          <w:lang w:val="de-DE"/>
        </w:rPr>
      </w:pPr>
      <w:r w:rsidRPr="00ED4721">
        <w:rPr>
          <w:rFonts w:ascii="Frutiger for ZKB Light" w:hAnsi="Frutiger for ZKB Light" w:cs="Frutiger for ZKB Light"/>
          <w:b/>
          <w:color w:val="000000"/>
          <w:sz w:val="20"/>
          <w:szCs w:val="20"/>
          <w:lang w:val="de-DE"/>
        </w:rPr>
        <w:t>Die Fed reagiert schon, die EZB ist unter Druck</w:t>
      </w:r>
    </w:p>
    <w:p w:rsidR="00ED4721" w:rsidRPr="00ED4721" w:rsidRDefault="00ED4721" w:rsidP="007A3A3A">
      <w:pPr>
        <w:rPr>
          <w:rFonts w:ascii="Frutiger for ZKB Light" w:hAnsi="Frutiger for ZKB Light" w:cs="Frutiger for ZKB Light"/>
          <w:color w:val="000000"/>
          <w:sz w:val="20"/>
          <w:szCs w:val="20"/>
          <w:lang w:val="de-DE"/>
        </w:rPr>
      </w:pPr>
      <w:r w:rsidRPr="00ED4721">
        <w:rPr>
          <w:rFonts w:ascii="Frutiger for ZKB Light" w:hAnsi="Frutiger for ZKB Light" w:cs="Frutiger for ZKB Light"/>
          <w:color w:val="000000"/>
          <w:sz w:val="20"/>
          <w:szCs w:val="20"/>
          <w:lang w:val="de-DE"/>
        </w:rPr>
        <w:t>Angesichts der hohen Inflationsraten müssen die Notenbanken reagieren. An vorderster Front steht die amerikanische Fed. Soeben hat diese einen großen Zinsschritt von 0,5 Prozent beschlossen. Die Erwartung geht eindeutig in die Richtung, dass auch bei der nächsten Sitzung um 0,5 Prozent angehoben wird und bei allen anderen Erhöhungen im heurigen Jahresverlauf um jeweils 0,25 Prozent, sodass wir auf ein Niveau von etwa 2,5 Prozent gegen Jahresende kommen. Von der unterstützenden Zinspolitik wäre dann gar nichts mehr übrig. Auch in der Eurozone, wo der Ukraine-Krieg natürlich mehr Auswirkungen auf die Wirtschaft hat, steht die in der Vergangenheit zögerlichere EZB unter Zugzwang. Auch hier wird man nicht darum herumkommen, einen ersten Zinsschritt zu setzen. Wir gehen davon aus, dass das im Herbst, spätestens im Winter passieren wird. Die Märkte preisen aktuell auch hier drei Zinsanhebungen um jeweils 0,25 Prozent ein. Man sieht global, dass dieser Anpassungsprozess nun anläuft.</w:t>
      </w:r>
    </w:p>
    <w:p w:rsidR="00ED4721" w:rsidRPr="00ED4721" w:rsidRDefault="00ED4721" w:rsidP="007A3A3A">
      <w:pPr>
        <w:rPr>
          <w:rFonts w:ascii="Frutiger for ZKB Light" w:hAnsi="Frutiger for ZKB Light" w:cs="Frutiger for ZKB Light"/>
          <w:color w:val="000000"/>
          <w:sz w:val="20"/>
          <w:szCs w:val="20"/>
          <w:lang w:val="de-DE"/>
        </w:rPr>
      </w:pPr>
      <w:r w:rsidRPr="00ED4721">
        <w:rPr>
          <w:rFonts w:ascii="Frutiger for ZKB Light" w:hAnsi="Frutiger for ZKB Light" w:cs="Frutiger for ZKB Light"/>
          <w:color w:val="000000"/>
          <w:sz w:val="20"/>
          <w:szCs w:val="20"/>
          <w:lang w:val="de-DE"/>
        </w:rPr>
        <w:t>In der Konjunktur sind schon jetzt dämpfende Effekte spürbar. Wenn man sich das erste Quartal in Amerika ansieht, ist die US-Wirtschaft in dieser annualisierten Sichtweise von Januar bis März um 1,4 Prozent geschrumpft, nachdem sie im Vorquartal noch um 6,9 Prozent gewachsen war. Das ist schon eine massive Zäsur. Ein vertief</w:t>
      </w:r>
      <w:r w:rsidR="0019037D">
        <w:rPr>
          <w:rFonts w:ascii="Frutiger for ZKB Light" w:hAnsi="Frutiger for ZKB Light" w:cs="Frutiger for ZKB Light"/>
          <w:color w:val="000000"/>
          <w:sz w:val="20"/>
          <w:szCs w:val="20"/>
          <w:lang w:val="de-DE"/>
        </w:rPr>
        <w:t>ender</w:t>
      </w:r>
      <w:r w:rsidRPr="00ED4721">
        <w:rPr>
          <w:rFonts w:ascii="Frutiger for ZKB Light" w:hAnsi="Frutiger for ZKB Light" w:cs="Frutiger for ZKB Light"/>
          <w:color w:val="000000"/>
          <w:sz w:val="20"/>
          <w:szCs w:val="20"/>
          <w:lang w:val="de-DE"/>
        </w:rPr>
        <w:t xml:space="preserve"> Blick auf die Zahlen zeigt, dass die Nachfrage, die da</w:t>
      </w:r>
      <w:r w:rsidR="0019037D">
        <w:rPr>
          <w:rFonts w:ascii="Frutiger for ZKB Light" w:hAnsi="Frutiger for ZKB Light" w:cs="Frutiger for ZKB Light"/>
          <w:color w:val="000000"/>
          <w:sz w:val="20"/>
          <w:szCs w:val="20"/>
          <w:lang w:val="de-DE"/>
        </w:rPr>
        <w:t>hinter</w:t>
      </w:r>
      <w:r w:rsidRPr="00ED4721">
        <w:rPr>
          <w:rFonts w:ascii="Frutiger for ZKB Light" w:hAnsi="Frutiger for ZKB Light" w:cs="Frutiger for ZKB Light"/>
          <w:color w:val="000000"/>
          <w:sz w:val="20"/>
          <w:szCs w:val="20"/>
          <w:lang w:val="de-DE"/>
        </w:rPr>
        <w:t xml:space="preserve"> liegt, gar nicht so schlecht war. Hauptverantwortlich für den BIP-Rückgang waren vor allem die volatilen Komponenten wie Außenhandel und Lagerinvestitionen – beide zusammen haben das Wirtschaftswachstum um fast vier Prozentpunkte geschmälert. Dieser Rückgang wird nicht nachhaltig sein. Der private Konsum ist um solide 3,7 Prozent gewachsen und das macht mit Abstand den größten Beitrag aus. Trotzdem beunruhigen die negativen Informationen den Markt. Das hat man im April gesehen, der ein sehr schwacher Monat war.</w:t>
      </w:r>
    </w:p>
    <w:p w:rsidR="00ED4721" w:rsidRPr="00ED4721" w:rsidRDefault="00ED4721" w:rsidP="007A3A3A">
      <w:pPr>
        <w:rPr>
          <w:rFonts w:ascii="Frutiger for ZKB Light" w:hAnsi="Frutiger for ZKB Light" w:cs="Frutiger for ZKB Light"/>
          <w:b/>
          <w:color w:val="000000"/>
          <w:sz w:val="20"/>
          <w:szCs w:val="20"/>
          <w:lang w:val="de-DE"/>
        </w:rPr>
      </w:pPr>
      <w:r w:rsidRPr="00ED4721">
        <w:rPr>
          <w:rFonts w:ascii="Frutiger for ZKB Light" w:hAnsi="Frutiger for ZKB Light" w:cs="Frutiger for ZKB Light"/>
          <w:b/>
          <w:color w:val="000000"/>
          <w:sz w:val="20"/>
          <w:szCs w:val="20"/>
          <w:lang w:val="de-DE"/>
        </w:rPr>
        <w:t>Chinas Zero-</w:t>
      </w:r>
      <w:proofErr w:type="spellStart"/>
      <w:r w:rsidRPr="00ED4721">
        <w:rPr>
          <w:rFonts w:ascii="Frutiger for ZKB Light" w:hAnsi="Frutiger for ZKB Light" w:cs="Frutiger for ZKB Light"/>
          <w:b/>
          <w:color w:val="000000"/>
          <w:sz w:val="20"/>
          <w:szCs w:val="20"/>
          <w:lang w:val="de-DE"/>
        </w:rPr>
        <w:t>Covid</w:t>
      </w:r>
      <w:proofErr w:type="spellEnd"/>
      <w:r w:rsidRPr="00ED4721">
        <w:rPr>
          <w:rFonts w:ascii="Frutiger for ZKB Light" w:hAnsi="Frutiger for ZKB Light" w:cs="Frutiger for ZKB Light"/>
          <w:b/>
          <w:color w:val="000000"/>
          <w:sz w:val="20"/>
          <w:szCs w:val="20"/>
          <w:lang w:val="de-DE"/>
        </w:rPr>
        <w:t>-Politik beeinträchtigt Güterverkehr</w:t>
      </w:r>
    </w:p>
    <w:p w:rsidR="00EA3114" w:rsidRPr="00ED4721" w:rsidRDefault="00DF12AA" w:rsidP="007A3A3A">
      <w:pPr>
        <w:rPr>
          <w:rFonts w:ascii="Frutiger for ZKB Light" w:hAnsi="Frutiger for ZKB Light" w:cs="Frutiger for ZKB Light"/>
          <w:color w:val="000000"/>
          <w:sz w:val="20"/>
          <w:szCs w:val="20"/>
          <w:lang w:val="de-DE"/>
        </w:rPr>
      </w:pPr>
      <w:r w:rsidRPr="00DF12AA">
        <w:rPr>
          <w:rFonts w:ascii="Frutiger for ZKB Light" w:hAnsi="Frutiger for ZKB Light" w:cs="Frutiger for ZKB Light"/>
          <w:color w:val="000000"/>
          <w:sz w:val="20"/>
          <w:szCs w:val="20"/>
          <w:lang w:val="de-DE"/>
        </w:rPr>
        <w:t>Dazu kommt, dass uns neben dem Ukraine-Krieg mit der Zero-</w:t>
      </w:r>
      <w:proofErr w:type="spellStart"/>
      <w:r w:rsidRPr="00DF12AA">
        <w:rPr>
          <w:rFonts w:ascii="Frutiger for ZKB Light" w:hAnsi="Frutiger for ZKB Light" w:cs="Frutiger for ZKB Light"/>
          <w:color w:val="000000"/>
          <w:sz w:val="20"/>
          <w:szCs w:val="20"/>
          <w:lang w:val="de-DE"/>
        </w:rPr>
        <w:t>Covid</w:t>
      </w:r>
      <w:proofErr w:type="spellEnd"/>
      <w:r w:rsidRPr="00DF12AA">
        <w:rPr>
          <w:rFonts w:ascii="Frutiger for ZKB Light" w:hAnsi="Frutiger for ZKB Light" w:cs="Frutiger for ZKB Light"/>
          <w:color w:val="000000"/>
          <w:sz w:val="20"/>
          <w:szCs w:val="20"/>
          <w:lang w:val="de-DE"/>
        </w:rPr>
        <w:t>-Politik in China ein weiteres Thema beschäftigt. Dort gehen im Moment die Fallzahlen nach oben, wenn auch für europäische Verhältnisse in einem extrem niedrigen Ausmaß. Dennoch reagiert die chinesische Regierung sehr strikt. Ganze Stadtviertel werden isoliert und Menschen daran gehindert, ihre Wohnungen zu verlassen. Das sind massive Einschränkungen, die große Auswirkungen</w:t>
      </w:r>
      <w:r w:rsidR="0019037D">
        <w:rPr>
          <w:rFonts w:ascii="Frutiger for ZKB Light" w:hAnsi="Frutiger for ZKB Light" w:cs="Frutiger for ZKB Light"/>
          <w:color w:val="000000"/>
          <w:sz w:val="20"/>
          <w:szCs w:val="20"/>
          <w:lang w:val="de-DE"/>
        </w:rPr>
        <w:t xml:space="preserve"> </w:t>
      </w:r>
      <w:r w:rsidR="0019037D" w:rsidRPr="00DF12AA">
        <w:rPr>
          <w:rFonts w:ascii="Frutiger for ZKB Light" w:hAnsi="Frutiger for ZKB Light" w:cs="Frutiger for ZKB Light"/>
          <w:color w:val="000000"/>
          <w:sz w:val="20"/>
          <w:szCs w:val="20"/>
          <w:lang w:val="de-DE"/>
        </w:rPr>
        <w:t>beispielsweise</w:t>
      </w:r>
      <w:r w:rsidRPr="00DF12AA">
        <w:rPr>
          <w:rFonts w:ascii="Frutiger for ZKB Light" w:hAnsi="Frutiger for ZKB Light" w:cs="Frutiger for ZKB Light"/>
          <w:color w:val="000000"/>
          <w:sz w:val="20"/>
          <w:szCs w:val="20"/>
          <w:lang w:val="de-DE"/>
        </w:rPr>
        <w:t xml:space="preserve"> auf den globalen Güterverkehr haben. Shanghai (über 26 Millionen Einwohner) ist der größte Containerhafen weltweit. Wenn man derzeit Waren oder Güter aus China nach Amerika und Europa über den Schiffsweg transportieren will, dauert es aktuell im Schnitt 110 Tage, bis</w:t>
      </w:r>
      <w:r w:rsidR="0019037D">
        <w:rPr>
          <w:rFonts w:ascii="Frutiger for ZKB Light" w:hAnsi="Frutiger for ZKB Light" w:cs="Frutiger for ZKB Light"/>
          <w:color w:val="000000"/>
          <w:sz w:val="20"/>
          <w:szCs w:val="20"/>
          <w:lang w:val="de-DE"/>
        </w:rPr>
        <w:t xml:space="preserve"> diese</w:t>
      </w:r>
      <w:r w:rsidRPr="00DF12AA">
        <w:rPr>
          <w:rFonts w:ascii="Frutiger for ZKB Light" w:hAnsi="Frutiger for ZKB Light" w:cs="Frutiger for ZKB Light"/>
          <w:color w:val="000000"/>
          <w:sz w:val="20"/>
          <w:szCs w:val="20"/>
          <w:lang w:val="de-DE"/>
        </w:rPr>
        <w:t xml:space="preserve"> im Lagerhaus vor Ort eintreffen. 2019 waren es nur 50 Tage. Die gesamte Lieferzeit hat sich gut verdoppelt. Aktuell dauert es in Shanghai zwölf Tage, bis ein Container vom Schiff am Hafen auf den Lkw geladen wird – in der Vergangenheit waren es nur fünf Tage. Nun besteht die Gefahr, dass auch in Peking stärkere</w:t>
      </w:r>
      <w:r w:rsidR="0019037D">
        <w:rPr>
          <w:rFonts w:ascii="Frutiger for ZKB Light" w:hAnsi="Frutiger for ZKB Light" w:cs="Frutiger for ZKB Light"/>
          <w:color w:val="000000"/>
          <w:sz w:val="20"/>
          <w:szCs w:val="20"/>
          <w:lang w:val="de-DE"/>
        </w:rPr>
        <w:t>,</w:t>
      </w:r>
      <w:r w:rsidRPr="00DF12AA">
        <w:rPr>
          <w:rFonts w:ascii="Frutiger for ZKB Light" w:hAnsi="Frutiger for ZKB Light" w:cs="Frutiger for ZKB Light"/>
          <w:color w:val="000000"/>
          <w:sz w:val="20"/>
          <w:szCs w:val="20"/>
          <w:lang w:val="de-DE"/>
        </w:rPr>
        <w:t xml:space="preserve"> restriktive Maßnahmen gesetzt werden. In diesem Fall </w:t>
      </w:r>
      <w:r w:rsidR="0019037D">
        <w:rPr>
          <w:rFonts w:ascii="Frutiger for ZKB Light" w:hAnsi="Frutiger for ZKB Light" w:cs="Frutiger for ZKB Light"/>
          <w:color w:val="000000"/>
          <w:sz w:val="20"/>
          <w:szCs w:val="20"/>
          <w:lang w:val="de-DE"/>
        </w:rPr>
        <w:t>handelt es sich auch um eine</w:t>
      </w:r>
      <w:r w:rsidRPr="00DF12AA">
        <w:rPr>
          <w:rFonts w:ascii="Frutiger for ZKB Light" w:hAnsi="Frutiger for ZKB Light" w:cs="Frutiger for ZKB Light"/>
          <w:color w:val="000000"/>
          <w:sz w:val="20"/>
          <w:szCs w:val="20"/>
          <w:lang w:val="de-DE"/>
        </w:rPr>
        <w:t xml:space="preserve"> Stadt in einer Größenordnung von mehr als 21 Millionen Einwohnern. Das sind alles Auswirkungen, die sich nicht nur in höheren Lieferfristen, sondern auch in höheren Preisen niederschlagen. D</w:t>
      </w:r>
      <w:r w:rsidR="0019037D">
        <w:rPr>
          <w:rFonts w:ascii="Frutiger for ZKB Light" w:hAnsi="Frutiger for ZKB Light" w:cs="Frutiger for ZKB Light"/>
          <w:color w:val="000000"/>
          <w:sz w:val="20"/>
          <w:szCs w:val="20"/>
          <w:lang w:val="de-DE"/>
        </w:rPr>
        <w:t>ies</w:t>
      </w:r>
      <w:r w:rsidRPr="00DF12AA">
        <w:rPr>
          <w:rFonts w:ascii="Frutiger for ZKB Light" w:hAnsi="Frutiger for ZKB Light" w:cs="Frutiger for ZKB Light"/>
          <w:color w:val="000000"/>
          <w:sz w:val="20"/>
          <w:szCs w:val="20"/>
          <w:lang w:val="de-DE"/>
        </w:rPr>
        <w:t xml:space="preserve"> verschärft die aktuelle Problematik in Europa, wo die </w:t>
      </w:r>
      <w:r w:rsidRPr="00DF12AA">
        <w:rPr>
          <w:rFonts w:ascii="Frutiger for ZKB Light" w:hAnsi="Frutiger for ZKB Light" w:cs="Frutiger for ZKB Light"/>
          <w:color w:val="000000"/>
          <w:sz w:val="20"/>
          <w:szCs w:val="20"/>
          <w:lang w:val="de-DE"/>
        </w:rPr>
        <w:lastRenderedPageBreak/>
        <w:t>Energiepreise extrem hoch sind. Das sind keine günstigen Vorzeichen für das weitere konjunkturelle Klima und die Wachstumsperspektiven.</w:t>
      </w:r>
    </w:p>
    <w:p w:rsidR="00ED4721" w:rsidRPr="00ED4721" w:rsidRDefault="00ED4721" w:rsidP="00ED4721">
      <w:pPr>
        <w:rPr>
          <w:rFonts w:ascii="Frutiger for ZKB Light" w:hAnsi="Frutiger for ZKB Light" w:cs="Frutiger for ZKB Light"/>
          <w:b/>
          <w:color w:val="000000"/>
          <w:sz w:val="20"/>
          <w:szCs w:val="20"/>
          <w:lang w:val="de-DE"/>
        </w:rPr>
      </w:pPr>
      <w:r w:rsidRPr="00ED4721">
        <w:rPr>
          <w:rFonts w:ascii="Frutiger for ZKB Light" w:hAnsi="Frutiger for ZKB Light" w:cs="Frutiger for ZKB Light"/>
          <w:b/>
          <w:color w:val="000000"/>
          <w:sz w:val="20"/>
          <w:szCs w:val="20"/>
          <w:lang w:val="de-DE"/>
        </w:rPr>
        <w:t>Wachstumstitel reduziert</w:t>
      </w:r>
    </w:p>
    <w:p w:rsidR="008556DA" w:rsidRPr="00811E10" w:rsidRDefault="000B073B" w:rsidP="00EA3114">
      <w:pPr>
        <w:rPr>
          <w:rFonts w:ascii="Frutiger for ZKB Light" w:hAnsi="Frutiger for ZKB Light" w:cs="Frutiger for ZKB Light"/>
          <w:color w:val="000000"/>
          <w:sz w:val="20"/>
          <w:szCs w:val="20"/>
          <w:lang w:val="de-DE"/>
        </w:rPr>
      </w:pPr>
      <w:r w:rsidRPr="000B073B">
        <w:rPr>
          <w:rFonts w:ascii="Frutiger for ZKB Light" w:hAnsi="Frutiger for ZKB Light" w:cs="Frutiger for ZKB Light"/>
          <w:color w:val="000000"/>
          <w:sz w:val="20"/>
          <w:szCs w:val="20"/>
          <w:lang w:val="de-DE"/>
        </w:rPr>
        <w:t xml:space="preserve">Was die Anlagepolitik im Mai betrifft, sind wir insofern defensiver eingestellt, </w:t>
      </w:r>
      <w:r w:rsidR="0019037D">
        <w:rPr>
          <w:rFonts w:ascii="Frutiger for ZKB Light" w:hAnsi="Frutiger for ZKB Light" w:cs="Frutiger for ZKB Light"/>
          <w:color w:val="000000"/>
          <w:sz w:val="20"/>
          <w:szCs w:val="20"/>
          <w:lang w:val="de-DE"/>
        </w:rPr>
        <w:t>als</w:t>
      </w:r>
      <w:r w:rsidRPr="000B073B">
        <w:rPr>
          <w:rFonts w:ascii="Frutiger for ZKB Light" w:hAnsi="Frutiger for ZKB Light" w:cs="Frutiger for ZKB Light"/>
          <w:color w:val="000000"/>
          <w:sz w:val="20"/>
          <w:szCs w:val="20"/>
          <w:lang w:val="de-DE"/>
        </w:rPr>
        <w:t xml:space="preserve"> wir die stark wachstums</w:t>
      </w:r>
      <w:r>
        <w:rPr>
          <w:rFonts w:ascii="Frutiger for ZKB Light" w:hAnsi="Frutiger for ZKB Light" w:cs="Frutiger for ZKB Light"/>
          <w:color w:val="000000"/>
          <w:sz w:val="20"/>
          <w:szCs w:val="20"/>
          <w:lang w:val="de-DE"/>
        </w:rPr>
        <w:t>-</w:t>
      </w:r>
      <w:r w:rsidRPr="000B073B">
        <w:rPr>
          <w:rFonts w:ascii="Frutiger for ZKB Light" w:hAnsi="Frutiger for ZKB Light" w:cs="Frutiger for ZKB Light"/>
          <w:color w:val="000000"/>
          <w:sz w:val="20"/>
          <w:szCs w:val="20"/>
          <w:lang w:val="de-DE"/>
        </w:rPr>
        <w:t xml:space="preserve">orientierten Elemente in unseren Portfolios reduziert und in passive, stilneutrale Investments umgeschichtet haben. Die Bewertungsmethoden schlagen bei den wachstumsorientierten Titeln viel stärker durch. Wenn man einen höheren </w:t>
      </w:r>
      <w:r w:rsidR="0019037D">
        <w:rPr>
          <w:rFonts w:ascii="Frutiger for ZKB Light" w:hAnsi="Frutiger for ZKB Light" w:cs="Frutiger for ZKB Light"/>
          <w:color w:val="000000"/>
          <w:sz w:val="20"/>
          <w:szCs w:val="20"/>
          <w:lang w:val="de-DE"/>
        </w:rPr>
        <w:t>D</w:t>
      </w:r>
      <w:r w:rsidRPr="000B073B">
        <w:rPr>
          <w:rFonts w:ascii="Frutiger for ZKB Light" w:hAnsi="Frutiger for ZKB Light" w:cs="Frutiger for ZKB Light"/>
          <w:color w:val="000000"/>
          <w:sz w:val="20"/>
          <w:szCs w:val="20"/>
          <w:lang w:val="de-DE"/>
        </w:rPr>
        <w:t xml:space="preserve">iskontierungszinssatz verwendet, weil das Zinsniveau höher ist, dann kommen die </w:t>
      </w:r>
      <w:r w:rsidR="0019037D" w:rsidRPr="000B073B">
        <w:rPr>
          <w:rFonts w:ascii="Frutiger for ZKB Light" w:hAnsi="Frutiger for ZKB Light" w:cs="Frutiger for ZKB Light"/>
          <w:color w:val="000000"/>
          <w:sz w:val="20"/>
          <w:szCs w:val="20"/>
          <w:lang w:val="de-DE"/>
        </w:rPr>
        <w:t>Bewer</w:t>
      </w:r>
      <w:r w:rsidR="0019037D">
        <w:rPr>
          <w:rFonts w:ascii="Frutiger for ZKB Light" w:hAnsi="Frutiger for ZKB Light" w:cs="Frutiger for ZKB Light"/>
          <w:color w:val="000000"/>
          <w:sz w:val="20"/>
          <w:szCs w:val="20"/>
          <w:lang w:val="de-DE"/>
        </w:rPr>
        <w:t>t</w:t>
      </w:r>
      <w:r w:rsidR="0019037D" w:rsidRPr="000B073B">
        <w:rPr>
          <w:rFonts w:ascii="Frutiger for ZKB Light" w:hAnsi="Frutiger for ZKB Light" w:cs="Frutiger for ZKB Light"/>
          <w:color w:val="000000"/>
          <w:sz w:val="20"/>
          <w:szCs w:val="20"/>
          <w:lang w:val="de-DE"/>
        </w:rPr>
        <w:t>ungen</w:t>
      </w:r>
      <w:r w:rsidRPr="000B073B">
        <w:rPr>
          <w:rFonts w:ascii="Frutiger for ZKB Light" w:hAnsi="Frutiger for ZKB Light" w:cs="Frutiger for ZKB Light"/>
          <w:color w:val="000000"/>
          <w:sz w:val="20"/>
          <w:szCs w:val="20"/>
          <w:lang w:val="de-DE"/>
        </w:rPr>
        <w:t xml:space="preserve"> von den Tech-Unternehmen – man muss sich ansehen, was an der Nasdaq passiert – sehr schnell unter Druck. Wir haben uns dazu entschlossen, die Aktienquote insgesamt beizubehalten. Der Markt hat im April schon einiges eingepreist und ist nach unten gegangen. Wir wollen nicht in tiefe Kurse hineinverkaufen und das Ruder zu stark herumreißen. Vielmehr warten wir noch zu und sehen uns an, ob wir vom Timing etwas optimieren und unsere Positionen günstiger anpassen können. </w:t>
      </w:r>
      <w:bookmarkStart w:id="0" w:name="_GoBack"/>
      <w:bookmarkEnd w:id="0"/>
    </w:p>
    <w:p w:rsidR="00EA3114" w:rsidRPr="00ED4721" w:rsidRDefault="00A422CF" w:rsidP="00EA3114">
      <w:pPr>
        <w:rPr>
          <w:rFonts w:ascii="Frutiger for ZKB Light" w:hAnsi="Frutiger for ZKB Light" w:cs="Frutiger for ZKB Light"/>
          <w:color w:val="000000"/>
          <w:sz w:val="20"/>
          <w:szCs w:val="20"/>
          <w:lang w:val="de-DE"/>
        </w:rPr>
      </w:pPr>
      <w:r w:rsidRPr="004A71CD">
        <w:rPr>
          <w:rFonts w:ascii="Frutiger for ZKB Light" w:hAnsi="Frutiger for ZKB Light" w:cs="Arial"/>
          <w:b/>
          <w:bCs/>
          <w:color w:val="000000"/>
          <w:sz w:val="20"/>
          <w:szCs w:val="20"/>
          <w:lang w:val="de-DE"/>
        </w:rPr>
        <w:t>Die Zürcher Kantonalbank Österreich AG</w:t>
      </w:r>
    </w:p>
    <w:p w:rsidR="008A4A2A" w:rsidRPr="004A71CD" w:rsidRDefault="00A422CF" w:rsidP="00EA3114">
      <w:pPr>
        <w:rPr>
          <w:rFonts w:ascii="Frutiger for ZKB Light" w:hAnsi="Frutiger for ZKB Light" w:cs="Arial"/>
          <w:color w:val="000000"/>
          <w:sz w:val="20"/>
          <w:szCs w:val="20"/>
          <w:lang w:val="de-DE"/>
        </w:rPr>
      </w:pPr>
      <w:r w:rsidRPr="004A71CD">
        <w:rPr>
          <w:rFonts w:ascii="Frutiger for ZKB Light" w:hAnsi="Frutiger for ZKB Light" w:cs="Arial"/>
          <w:color w:val="000000"/>
          <w:sz w:val="20"/>
          <w:szCs w:val="20"/>
          <w:lang w:val="de-DE"/>
        </w:rPr>
        <w:t xml:space="preserve">Die Zürcher Kantonalbank Österreich AG ist ein auf Private Banking spezialisiertes Bankhaus und betreut vermögende Privatpersonen, Stiftungen und Unternehmer in Österreich und Süddeutschland. Sie ist eine </w:t>
      </w:r>
      <w:r w:rsidR="00276225" w:rsidRPr="004A71CD">
        <w:rPr>
          <w:rFonts w:ascii="Frutiger for ZKB Light" w:hAnsi="Frutiger for ZKB Light" w:cs="Arial"/>
          <w:color w:val="000000"/>
          <w:sz w:val="20"/>
          <w:szCs w:val="20"/>
          <w:lang w:val="de-DE"/>
        </w:rPr>
        <w:br/>
      </w:r>
      <w:r w:rsidRPr="004A71CD">
        <w:rPr>
          <w:rFonts w:ascii="Frutiger for ZKB Light" w:hAnsi="Frutiger for ZKB Light" w:cs="Arial"/>
          <w:color w:val="000000"/>
          <w:sz w:val="20"/>
          <w:szCs w:val="20"/>
          <w:lang w:val="de-DE"/>
        </w:rPr>
        <w:t xml:space="preserve">100-prozentige Tochter der Zürcher Kantonalbank in Zürich. Unsere Mutter verfügt als eine der wenigen Banken weltweit über die Bestnoten AAA bzw. </w:t>
      </w:r>
      <w:proofErr w:type="spellStart"/>
      <w:r w:rsidRPr="004A71CD">
        <w:rPr>
          <w:rFonts w:ascii="Frutiger for ZKB Light" w:hAnsi="Frutiger for ZKB Light" w:cs="Arial"/>
          <w:color w:val="000000"/>
          <w:sz w:val="20"/>
          <w:szCs w:val="20"/>
          <w:lang w:val="de-DE"/>
        </w:rPr>
        <w:t>Aaa</w:t>
      </w:r>
      <w:proofErr w:type="spellEnd"/>
      <w:r w:rsidRPr="004A71CD">
        <w:rPr>
          <w:rFonts w:ascii="Frutiger for ZKB Light" w:hAnsi="Frutiger for ZKB Light" w:cs="Arial"/>
          <w:color w:val="000000"/>
          <w:sz w:val="20"/>
          <w:szCs w:val="20"/>
          <w:lang w:val="de-DE"/>
        </w:rPr>
        <w:t xml:space="preserve"> der drei großen Rating-Agenturen Fitch, Standard &amp; </w:t>
      </w:r>
      <w:proofErr w:type="spellStart"/>
      <w:r w:rsidRPr="004A71CD">
        <w:rPr>
          <w:rFonts w:ascii="Frutiger for ZKB Light" w:hAnsi="Frutiger for ZKB Light" w:cs="Arial"/>
          <w:color w:val="000000"/>
          <w:sz w:val="20"/>
          <w:szCs w:val="20"/>
          <w:lang w:val="de-DE"/>
        </w:rPr>
        <w:t>Poor‘s</w:t>
      </w:r>
      <w:proofErr w:type="spellEnd"/>
      <w:r w:rsidRPr="004A71CD">
        <w:rPr>
          <w:rFonts w:ascii="Frutiger for ZKB Light" w:hAnsi="Frutiger for ZKB Light" w:cs="Arial"/>
          <w:color w:val="000000"/>
          <w:sz w:val="20"/>
          <w:szCs w:val="20"/>
          <w:lang w:val="de-DE"/>
        </w:rPr>
        <w:t xml:space="preserve"> und Moody’s und zählt zu den sichersten Universalbanken der Welt. Als Schweizer Traditionshaus blickt die</w:t>
      </w:r>
      <w:r w:rsidR="00276225" w:rsidRPr="004A71CD">
        <w:rPr>
          <w:rFonts w:ascii="Frutiger for ZKB Light" w:hAnsi="Frutiger for ZKB Light" w:cs="Arial"/>
          <w:color w:val="000000"/>
          <w:sz w:val="20"/>
          <w:szCs w:val="20"/>
          <w:lang w:val="de-DE"/>
        </w:rPr>
        <w:br/>
      </w:r>
      <w:r w:rsidRPr="004A71CD">
        <w:rPr>
          <w:rFonts w:ascii="Frutiger for ZKB Light" w:hAnsi="Frutiger for ZKB Light" w:cs="Arial"/>
          <w:color w:val="000000"/>
          <w:sz w:val="20"/>
          <w:szCs w:val="20"/>
          <w:lang w:val="de-DE"/>
        </w:rPr>
        <w:t xml:space="preserve">Zürcher Kantonalbank auf eine </w:t>
      </w:r>
      <w:r w:rsidR="00073C28">
        <w:rPr>
          <w:rFonts w:ascii="Frutiger for ZKB Light" w:hAnsi="Frutiger for ZKB Light" w:cs="Arial"/>
          <w:color w:val="000000"/>
          <w:sz w:val="20"/>
          <w:szCs w:val="20"/>
          <w:lang w:val="de-DE"/>
        </w:rPr>
        <w:t xml:space="preserve">über </w:t>
      </w:r>
      <w:r w:rsidRPr="004A71CD">
        <w:rPr>
          <w:rFonts w:ascii="Frutiger for ZKB Light" w:hAnsi="Frutiger for ZKB Light" w:cs="Arial"/>
          <w:color w:val="000000"/>
          <w:sz w:val="20"/>
          <w:szCs w:val="20"/>
          <w:lang w:val="de-DE"/>
        </w:rPr>
        <w:t>150-jährige Geschichte zurück.</w:t>
      </w:r>
    </w:p>
    <w:p w:rsidR="009266C3" w:rsidRPr="00BA4F79" w:rsidRDefault="00A422CF" w:rsidP="00EA3114">
      <w:pPr>
        <w:rPr>
          <w:rFonts w:ascii="Frutiger for ZKB Light" w:hAnsi="Frutiger for ZKB Light" w:cs="Frutiger for ZKB Light"/>
          <w:b/>
          <w:bCs/>
          <w:sz w:val="20"/>
          <w:szCs w:val="20"/>
          <w:lang w:val="de-DE"/>
        </w:rPr>
      </w:pPr>
      <w:r w:rsidRPr="00BA4F79">
        <w:rPr>
          <w:rFonts w:ascii="Frutiger for ZKB Light" w:hAnsi="Frutiger for ZKB Light" w:cs="Frutiger for ZKB Light"/>
          <w:color w:val="000000"/>
          <w:sz w:val="20"/>
          <w:szCs w:val="20"/>
          <w:lang w:val="de-DE"/>
        </w:rPr>
        <w:t xml:space="preserve">Sicherheit, Stabilität und Wachstum prägen unsere Geschäftspolitik. Seit Beginn unserer Tätigkeit im Jahre 2010 verzeichnet die Zürcher Kantonalbank Österreich AG ein jährliches Wachstum von 15-20 %. An den beiden Standorten Salzburg und Wien sind </w:t>
      </w:r>
      <w:r w:rsidR="00513197">
        <w:rPr>
          <w:rFonts w:ascii="Frutiger for ZKB Light" w:hAnsi="Frutiger for ZKB Light" w:cs="Frutiger for ZKB Light"/>
          <w:color w:val="000000"/>
          <w:sz w:val="20"/>
          <w:szCs w:val="20"/>
          <w:lang w:val="de-DE"/>
        </w:rPr>
        <w:t xml:space="preserve">aktuell </w:t>
      </w:r>
      <w:r w:rsidRPr="00BA4F79">
        <w:rPr>
          <w:rFonts w:ascii="Frutiger for ZKB Light" w:hAnsi="Frutiger for ZKB Light" w:cs="Frutiger for ZKB Light"/>
          <w:color w:val="000000"/>
          <w:sz w:val="20"/>
          <w:szCs w:val="20"/>
          <w:lang w:val="de-DE"/>
        </w:rPr>
        <w:t>10</w:t>
      </w:r>
      <w:r w:rsidR="002957E1">
        <w:rPr>
          <w:rFonts w:ascii="Frutiger for ZKB Light" w:hAnsi="Frutiger for ZKB Light" w:cs="Frutiger for ZKB Light"/>
          <w:color w:val="000000"/>
          <w:sz w:val="20"/>
          <w:szCs w:val="20"/>
          <w:lang w:val="de-DE"/>
        </w:rPr>
        <w:t>7</w:t>
      </w:r>
      <w:r w:rsidRPr="00BA4F79">
        <w:rPr>
          <w:rFonts w:ascii="Frutiger for ZKB Light" w:hAnsi="Frutiger for ZKB Light" w:cs="Frutiger for ZKB Light"/>
          <w:color w:val="000000"/>
          <w:sz w:val="20"/>
          <w:szCs w:val="20"/>
          <w:lang w:val="de-DE"/>
        </w:rPr>
        <w:t xml:space="preserve"> Mitarbeiter beschäftigt und verwalten ein Geschäftsvolumen von </w:t>
      </w:r>
      <w:r w:rsidR="008E6046" w:rsidRPr="00BA4F79">
        <w:rPr>
          <w:rFonts w:ascii="Frutiger for ZKB Light" w:hAnsi="Frutiger for ZKB Light" w:cs="Frutiger for ZKB Light"/>
          <w:color w:val="000000"/>
          <w:sz w:val="20"/>
          <w:szCs w:val="20"/>
          <w:lang w:val="de-DE"/>
        </w:rPr>
        <w:br/>
      </w:r>
      <w:r w:rsidR="00105CF8">
        <w:rPr>
          <w:rFonts w:ascii="Frutiger for ZKB Light" w:hAnsi="Frutiger for ZKB Light" w:cs="Frutiger for ZKB Light"/>
          <w:color w:val="000000"/>
          <w:sz w:val="20"/>
          <w:szCs w:val="20"/>
          <w:lang w:val="de-DE"/>
        </w:rPr>
        <w:t>3</w:t>
      </w:r>
      <w:r w:rsidR="009A54ED">
        <w:rPr>
          <w:rFonts w:ascii="Frutiger for ZKB Light" w:hAnsi="Frutiger for ZKB Light" w:cs="Frutiger for ZKB Light"/>
          <w:color w:val="000000"/>
          <w:sz w:val="20"/>
          <w:szCs w:val="20"/>
          <w:lang w:val="de-DE"/>
        </w:rPr>
        <w:t>,0</w:t>
      </w:r>
      <w:r w:rsidR="002957E1">
        <w:rPr>
          <w:rFonts w:ascii="Frutiger for ZKB Light" w:hAnsi="Frutiger for ZKB Light" w:cs="Frutiger for ZKB Light"/>
          <w:color w:val="000000"/>
          <w:sz w:val="20"/>
          <w:szCs w:val="20"/>
          <w:lang w:val="de-DE"/>
        </w:rPr>
        <w:t xml:space="preserve"> </w:t>
      </w:r>
      <w:r w:rsidRPr="00BA4F79">
        <w:rPr>
          <w:rFonts w:ascii="Frutiger for ZKB Light" w:hAnsi="Frutiger for ZKB Light" w:cs="Frutiger for ZKB Light"/>
          <w:color w:val="000000"/>
          <w:sz w:val="20"/>
          <w:szCs w:val="20"/>
          <w:lang w:val="de-DE"/>
        </w:rPr>
        <w:t>Milliarden Euro. Wir konzentrieren uns auf das Veranlagungsgeschäft. Strategische Beratung und Vermögensverwaltung zählen zu unseren Kernkompetenzen. Unsere lokalen Asset-Management-Spezialisten unterstützen unsere Kunden und Berater bei allen wichtigen Anlagethemen. Dank der engen Zusammenarbeit mit über 220 Anlageexperten unserer Mutter ist es uns möglich, die besonderen Bedürfnisse unserer Kunden zu berücksichtigen. Kunde, Berater, Asset Manager: Wir bringen alle Entscheidungsträger an einen Tisch. Das macht uns zu einem kompetenten und verlässlichen Partner. Kundenzufriedenheit ist unser höchstes Gut. Wir freuen uns über die Ergebnisse der Kundenzufriedenheitsstudie, da wir mit höchster Servicequalität, Kompetenz und Performance überzeugen konnten.</w:t>
      </w:r>
    </w:p>
    <w:tbl>
      <w:tblPr>
        <w:tblStyle w:val="Tabellenraster"/>
        <w:tblpPr w:leftFromText="141" w:rightFromText="141" w:vertAnchor="text" w:horzAnchor="margin" w:tblpX="-142" w:tblpY="373"/>
        <w:tblW w:w="9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4"/>
        <w:gridCol w:w="2866"/>
        <w:gridCol w:w="4866"/>
      </w:tblGrid>
      <w:tr w:rsidR="009266C3" w:rsidRPr="00E93F4E" w:rsidTr="008556DA">
        <w:trPr>
          <w:trHeight w:val="1135"/>
        </w:trPr>
        <w:tc>
          <w:tcPr>
            <w:tcW w:w="2114" w:type="dxa"/>
          </w:tcPr>
          <w:p w:rsidR="009266C3" w:rsidRPr="00E93F4E" w:rsidRDefault="009266C3" w:rsidP="00EA3114">
            <w:pPr>
              <w:autoSpaceDE w:val="0"/>
              <w:autoSpaceDN w:val="0"/>
              <w:adjustRightInd w:val="0"/>
              <w:spacing w:line="259" w:lineRule="auto"/>
              <w:textAlignment w:val="center"/>
              <w:rPr>
                <w:rFonts w:ascii="Frutiger for ZKB Light" w:hAnsi="Frutiger for ZKB Light" w:cs="Frutiger for ZKB Light"/>
                <w:b/>
                <w:bCs/>
                <w:w w:val="102"/>
                <w:sz w:val="20"/>
                <w:szCs w:val="20"/>
                <w:lang w:val="de-DE"/>
              </w:rPr>
            </w:pPr>
            <w:r w:rsidRPr="00E93F4E">
              <w:rPr>
                <w:rFonts w:ascii="Frutiger for ZKB Light" w:hAnsi="Frutiger for ZKB Light" w:cs="Frutiger for ZKB Light"/>
                <w:b/>
                <w:bCs/>
                <w:w w:val="102"/>
                <w:sz w:val="20"/>
                <w:szCs w:val="20"/>
                <w:lang w:val="de-DE"/>
              </w:rPr>
              <w:t>Pressekontakt:</w:t>
            </w:r>
          </w:p>
        </w:tc>
        <w:tc>
          <w:tcPr>
            <w:tcW w:w="2866" w:type="dxa"/>
          </w:tcPr>
          <w:p w:rsidR="009266C3" w:rsidRPr="00E93F4E" w:rsidRDefault="00811E10" w:rsidP="00EA3114">
            <w:pPr>
              <w:autoSpaceDE w:val="0"/>
              <w:autoSpaceDN w:val="0"/>
              <w:adjustRightInd w:val="0"/>
              <w:spacing w:line="259" w:lineRule="auto"/>
              <w:textAlignment w:val="center"/>
              <w:rPr>
                <w:rFonts w:ascii="Frutiger for ZKB Light" w:hAnsi="Frutiger for ZKB Light" w:cs="Frutiger for ZKB Light"/>
                <w:b/>
                <w:bCs/>
                <w:w w:val="102"/>
                <w:sz w:val="20"/>
                <w:szCs w:val="20"/>
                <w:lang w:val="en-US"/>
              </w:rPr>
            </w:pPr>
            <w:hyperlink r:id="rId11" w:tgtFrame="_blank" w:history="1">
              <w:r w:rsidR="00A2274A">
                <w:rPr>
                  <w:rFonts w:ascii="Frutiger for ZKB Light" w:eastAsia="Times New Roman" w:hAnsi="Frutiger for ZKB Light" w:cs="Arial"/>
                  <w:b/>
                  <w:sz w:val="20"/>
                  <w:szCs w:val="20"/>
                  <w:lang w:val="en-US" w:eastAsia="de-AT"/>
                </w:rPr>
                <w:t>Yield Public Relations</w:t>
              </w:r>
              <w:r w:rsidR="009266C3" w:rsidRPr="00E93F4E">
                <w:rPr>
                  <w:rFonts w:ascii="Frutiger for ZKB Light" w:eastAsia="Times New Roman" w:hAnsi="Frutiger for ZKB Light" w:cs="Arial"/>
                  <w:b/>
                  <w:sz w:val="20"/>
                  <w:szCs w:val="20"/>
                  <w:lang w:val="en-US" w:eastAsia="de-AT"/>
                </w:rPr>
                <w:t xml:space="preserve"> </w:t>
              </w:r>
            </w:hyperlink>
            <w:r w:rsidR="009266C3" w:rsidRPr="00E93F4E">
              <w:rPr>
                <w:rFonts w:ascii="Frutiger for ZKB Light" w:eastAsia="Times New Roman" w:hAnsi="Frutiger for ZKB Light" w:cs="Arial"/>
                <w:sz w:val="20"/>
                <w:szCs w:val="20"/>
                <w:lang w:val="en-US" w:eastAsia="de-AT"/>
              </w:rPr>
              <w:br/>
              <w:t>Alexander Jaros, B.A.</w:t>
            </w:r>
            <w:r w:rsidR="009266C3" w:rsidRPr="00E93F4E">
              <w:rPr>
                <w:rFonts w:ascii="Frutiger for ZKB Light" w:eastAsia="Times New Roman" w:hAnsi="Frutiger for ZKB Light" w:cs="Arial"/>
                <w:sz w:val="20"/>
                <w:szCs w:val="20"/>
                <w:lang w:val="en-US" w:eastAsia="de-AT"/>
              </w:rPr>
              <w:br/>
              <w:t>T</w:t>
            </w:r>
            <w:r w:rsidR="00A2274A">
              <w:rPr>
                <w:rFonts w:ascii="Frutiger for ZKB Light" w:eastAsia="Times New Roman" w:hAnsi="Frutiger for ZKB Light" w:cs="Arial"/>
                <w:sz w:val="20"/>
                <w:szCs w:val="20"/>
                <w:lang w:val="en-US" w:eastAsia="de-AT"/>
              </w:rPr>
              <w:t>:</w:t>
            </w:r>
            <w:r w:rsidR="009266C3" w:rsidRPr="00E93F4E">
              <w:rPr>
                <w:rFonts w:ascii="Frutiger for ZKB Light" w:eastAsia="Times New Roman" w:hAnsi="Frutiger for ZKB Light" w:cs="Arial"/>
                <w:sz w:val="20"/>
                <w:szCs w:val="20"/>
                <w:lang w:val="en-US" w:eastAsia="de-AT"/>
              </w:rPr>
              <w:t xml:space="preserve"> + 43 676 780 48 28</w:t>
            </w:r>
            <w:r w:rsidR="009266C3" w:rsidRPr="00E93F4E">
              <w:rPr>
                <w:rFonts w:ascii="Frutiger for ZKB Light" w:eastAsia="Times New Roman" w:hAnsi="Frutiger for ZKB Light" w:cs="Arial"/>
                <w:sz w:val="20"/>
                <w:szCs w:val="20"/>
                <w:lang w:val="en-US" w:eastAsia="de-AT"/>
              </w:rPr>
              <w:br/>
            </w:r>
            <w:hyperlink r:id="rId12" w:history="1">
              <w:r w:rsidR="009266C3" w:rsidRPr="00E93F4E">
                <w:rPr>
                  <w:rFonts w:ascii="Frutiger for ZKB Light" w:eastAsia="Times New Roman" w:hAnsi="Frutiger for ZKB Light" w:cs="Arial"/>
                  <w:sz w:val="20"/>
                  <w:szCs w:val="20"/>
                  <w:lang w:val="en-US" w:eastAsia="de-AT"/>
                </w:rPr>
                <w:t>a.jaros@yield.at</w:t>
              </w:r>
            </w:hyperlink>
          </w:p>
        </w:tc>
        <w:tc>
          <w:tcPr>
            <w:tcW w:w="4866" w:type="dxa"/>
          </w:tcPr>
          <w:p w:rsidR="009266C3" w:rsidRPr="00E93F4E" w:rsidRDefault="00811E10" w:rsidP="00EA3114">
            <w:pPr>
              <w:shd w:val="clear" w:color="auto" w:fill="FFFFFF"/>
              <w:spacing w:after="369" w:line="259" w:lineRule="auto"/>
              <w:rPr>
                <w:rFonts w:ascii="Frutiger for ZKB Light" w:eastAsia="Times New Roman" w:hAnsi="Frutiger for ZKB Light" w:cs="Arial"/>
                <w:sz w:val="20"/>
                <w:szCs w:val="20"/>
                <w:lang w:val="de-DE" w:eastAsia="de-AT"/>
              </w:rPr>
            </w:pPr>
            <w:hyperlink r:id="rId13" w:history="1">
              <w:r w:rsidR="009266C3" w:rsidRPr="00E93F4E">
                <w:rPr>
                  <w:rFonts w:ascii="Frutiger for ZKB Light" w:eastAsia="Times New Roman" w:hAnsi="Frutiger for ZKB Light" w:cs="Arial"/>
                  <w:b/>
                  <w:sz w:val="20"/>
                  <w:szCs w:val="20"/>
                  <w:lang w:val="de-DE" w:eastAsia="de-AT"/>
                </w:rPr>
                <w:t>Zürcher Kantonalbank Österreich AG</w:t>
              </w:r>
            </w:hyperlink>
            <w:r w:rsidR="009266C3" w:rsidRPr="00E93F4E">
              <w:rPr>
                <w:rFonts w:ascii="Frutiger for ZKB Light" w:eastAsia="Times New Roman" w:hAnsi="Frutiger for ZKB Light" w:cs="Arial"/>
                <w:sz w:val="20"/>
                <w:szCs w:val="20"/>
                <w:lang w:val="de-DE" w:eastAsia="de-AT"/>
              </w:rPr>
              <w:br/>
              <w:t>Petra Schmid</w:t>
            </w:r>
            <w:r w:rsidR="009266C3" w:rsidRPr="00E93F4E">
              <w:rPr>
                <w:rFonts w:ascii="Frutiger for ZKB Light" w:eastAsia="Times New Roman" w:hAnsi="Frutiger for ZKB Light" w:cs="Arial"/>
                <w:sz w:val="20"/>
                <w:szCs w:val="20"/>
                <w:lang w:val="de-DE" w:eastAsia="de-AT"/>
              </w:rPr>
              <w:br/>
              <w:t>T</w:t>
            </w:r>
            <w:r w:rsidR="00A2274A">
              <w:rPr>
                <w:rFonts w:ascii="Frutiger for ZKB Light" w:eastAsia="Times New Roman" w:hAnsi="Frutiger for ZKB Light" w:cs="Arial"/>
                <w:sz w:val="20"/>
                <w:szCs w:val="20"/>
                <w:lang w:val="de-DE" w:eastAsia="de-AT"/>
              </w:rPr>
              <w:t xml:space="preserve">: </w:t>
            </w:r>
            <w:r w:rsidR="009266C3" w:rsidRPr="00E93F4E">
              <w:rPr>
                <w:rFonts w:ascii="Frutiger for ZKB Light" w:eastAsia="Times New Roman" w:hAnsi="Frutiger for ZKB Light" w:cs="Arial"/>
                <w:sz w:val="20"/>
                <w:szCs w:val="20"/>
                <w:lang w:val="de-DE" w:eastAsia="de-AT"/>
              </w:rPr>
              <w:t>+43 662 8048-151</w:t>
            </w:r>
            <w:r w:rsidR="009266C3" w:rsidRPr="00E93F4E">
              <w:rPr>
                <w:rFonts w:ascii="Frutiger for ZKB Light" w:eastAsia="Times New Roman" w:hAnsi="Frutiger for ZKB Light" w:cs="Arial"/>
                <w:sz w:val="20"/>
                <w:szCs w:val="20"/>
                <w:lang w:val="de-DE" w:eastAsia="de-AT"/>
              </w:rPr>
              <w:br/>
            </w:r>
            <w:hyperlink r:id="rId14" w:history="1">
              <w:r w:rsidR="009266C3" w:rsidRPr="00E93F4E">
                <w:rPr>
                  <w:rFonts w:ascii="Frutiger for ZKB Light" w:eastAsia="Times New Roman" w:hAnsi="Frutiger for ZKB Light" w:cs="Arial"/>
                  <w:sz w:val="20"/>
                  <w:szCs w:val="20"/>
                  <w:lang w:val="de-DE" w:eastAsia="de-AT"/>
                </w:rPr>
                <w:t>presse@zkb-oe.at</w:t>
              </w:r>
            </w:hyperlink>
          </w:p>
        </w:tc>
      </w:tr>
    </w:tbl>
    <w:p w:rsidR="00ED4721" w:rsidRDefault="00ED4721" w:rsidP="00ED4721">
      <w:pPr>
        <w:rPr>
          <w:rFonts w:ascii="Frutiger for ZKB Light" w:hAnsi="Frutiger for ZKB Light" w:cs="Arial"/>
          <w:color w:val="000000"/>
          <w:sz w:val="20"/>
          <w:szCs w:val="20"/>
          <w:lang w:val="de-DE"/>
        </w:rPr>
      </w:pPr>
    </w:p>
    <w:p w:rsidR="008556DA" w:rsidRDefault="008556DA" w:rsidP="00ED4721">
      <w:pPr>
        <w:rPr>
          <w:rFonts w:ascii="Frutiger for ZKB Light" w:hAnsi="Frutiger for ZKB Light" w:cs="Arial"/>
          <w:color w:val="000000"/>
          <w:sz w:val="20"/>
          <w:szCs w:val="20"/>
          <w:lang w:val="de-DE"/>
        </w:rPr>
      </w:pPr>
    </w:p>
    <w:p w:rsidR="000B073B" w:rsidRPr="00E93F4E" w:rsidRDefault="000B073B" w:rsidP="0019037D">
      <w:pPr>
        <w:rPr>
          <w:rFonts w:ascii="Frutiger for ZKB Light" w:hAnsi="Frutiger for ZKB Light" w:cs="Frutiger for ZKB Light"/>
          <w:b/>
          <w:bCs/>
          <w:sz w:val="20"/>
          <w:szCs w:val="20"/>
          <w:lang w:val="de-DE"/>
        </w:rPr>
      </w:pPr>
      <w:r w:rsidRPr="00E93F4E">
        <w:rPr>
          <w:rFonts w:ascii="Frutiger for ZKB Light" w:hAnsi="Frutiger for ZKB Light" w:cs="Frutiger for ZKB Light"/>
          <w:b/>
          <w:bCs/>
          <w:sz w:val="20"/>
          <w:szCs w:val="20"/>
          <w:lang w:val="de-DE"/>
        </w:rPr>
        <w:t>Rechtliche Hinweise</w:t>
      </w:r>
      <w:r w:rsidR="0019037D">
        <w:rPr>
          <w:rFonts w:ascii="Frutiger for ZKB Light" w:hAnsi="Frutiger for ZKB Light" w:cs="Frutiger for ZKB Light"/>
          <w:b/>
          <w:bCs/>
          <w:sz w:val="20"/>
          <w:szCs w:val="20"/>
          <w:lang w:val="de-DE"/>
        </w:rPr>
        <w:br/>
      </w:r>
      <w:r w:rsidRPr="00E93F4E">
        <w:rPr>
          <w:rFonts w:ascii="Frutiger for ZKB Light" w:hAnsi="Frutiger for ZKB Light" w:cs="Frutiger for ZKB Light"/>
          <w:color w:val="000000"/>
          <w:sz w:val="20"/>
          <w:szCs w:val="20"/>
          <w:lang w:val="de-DE"/>
        </w:rPr>
        <w:t>Dies ist eine Marketingmitteilung, welche nicht unter Einhaltung der Rechtsvorschriften zur Förderung der Unabhängigkeit von Finanzanalysen erstellt wurde und sie unterliegt auch keinem Verbot des Handels im Anschluss an die Verbreitung von Finanzanalysen. Die hierin geäußerten Meinungen geben unsere aktuelle Einschätzung wieder, die sich auch ohne vorherige Bekanntmachung ändern kann. Alle in dieser Marketingmitteilung enthaltenen Angaben und Informationen wurden von der Zürcher Kantonalbank Österreich AG oder Dritten sorgfältig recherchiert und geprüft. Für Richtigkeit, Vollständigkeit und Aktualität können jedoch weder die Zürcher Kantonalbank Österreich AG noch diese dritten Lieferanten die Gewähr übernehmen. Wir weisen darauf hin, dass jegliche in diesem Papier enthaltenen Empfehlungen allgemeiner Natur sind. Alle Angaben dienen ausschließlich Ihrer Information und stellen keine Anlageberatung oder sonstige Empfehlung oder Anregungen zu Anlagestrategien in Bezug auf ein oder mehrere Finanzinstrumente oder Emittenten von Finanzinstrumenten dar. Diese Marketingmitteilung darf ohne die vorherige Zustimmung der Zürcher Kantonalbank Österreich AG weder elektronisch noch gedruckt vervielfältigt noch sonst in einer anderen Form verwendet werden. Zuständige Behörde: Finanzmarktaufsicht, Otto-Wagner-Platz 5, 1090 Wien.</w:t>
      </w:r>
    </w:p>
    <w:p w:rsidR="000B073B" w:rsidRPr="00E93F4E" w:rsidRDefault="000B073B" w:rsidP="0019037D">
      <w:pPr>
        <w:autoSpaceDE w:val="0"/>
        <w:autoSpaceDN w:val="0"/>
        <w:adjustRightInd w:val="0"/>
        <w:textAlignment w:val="center"/>
        <w:rPr>
          <w:rFonts w:ascii="Frutiger for ZKB Light" w:hAnsi="Frutiger for ZKB Light" w:cs="Frutiger for ZKB Light"/>
          <w:color w:val="000000"/>
          <w:sz w:val="20"/>
          <w:szCs w:val="20"/>
          <w:lang w:val="de-DE"/>
        </w:rPr>
      </w:pPr>
      <w:r w:rsidRPr="00E93F4E">
        <w:rPr>
          <w:rFonts w:ascii="Frutiger for ZKB Light" w:hAnsi="Frutiger for ZKB Light" w:cs="Frutiger for ZKB Light"/>
          <w:color w:val="000000"/>
          <w:sz w:val="20"/>
          <w:szCs w:val="20"/>
          <w:lang w:val="de-DE"/>
        </w:rPr>
        <w:lastRenderedPageBreak/>
        <w:t>Dieses Papier und die darin enthaltenen Informationen dürfen nicht an Personen, die möglicherweise US-Personen nach der Definition der Regulation S des US Securities Act von 1933 sind, verteilt und/oder weiterverteilt werden. Definitionsgemäß umfasst „US Person“ jede natürliche US-Person oder juristische Person, jedes Unternehmen, jede Firma, Kollektivgesellschaft oder sonstige Gesellschaft, die nach amerikanischem Recht gegründet wurde. Im Weiteren gelten die Kategorien der Regulation S.</w:t>
      </w:r>
    </w:p>
    <w:p w:rsidR="000B073B" w:rsidRPr="00E93F4E" w:rsidRDefault="000B073B" w:rsidP="0019037D">
      <w:pPr>
        <w:autoSpaceDE w:val="0"/>
        <w:autoSpaceDN w:val="0"/>
        <w:adjustRightInd w:val="0"/>
        <w:textAlignment w:val="center"/>
        <w:rPr>
          <w:rFonts w:ascii="Frutiger for ZKB Light" w:hAnsi="Frutiger for ZKB Light"/>
          <w:b/>
          <w:color w:val="454A4D"/>
          <w:sz w:val="20"/>
          <w:szCs w:val="20"/>
          <w:shd w:val="clear" w:color="auto" w:fill="FFFFFF"/>
        </w:rPr>
      </w:pPr>
      <w:r w:rsidRPr="00E93F4E">
        <w:rPr>
          <w:rFonts w:ascii="Frutiger for ZKB Light" w:hAnsi="Frutiger for ZKB Light"/>
          <w:b/>
          <w:color w:val="454A4D"/>
          <w:sz w:val="20"/>
          <w:szCs w:val="20"/>
          <w:shd w:val="clear" w:color="auto" w:fill="FFFFFF"/>
        </w:rPr>
        <w:t>Zusätzliche Informationen gemäß Mediengesetz:</w:t>
      </w:r>
    </w:p>
    <w:p w:rsidR="00756B92" w:rsidRPr="0019037D" w:rsidRDefault="000B073B" w:rsidP="0019037D">
      <w:pPr>
        <w:autoSpaceDE w:val="0"/>
        <w:autoSpaceDN w:val="0"/>
        <w:adjustRightInd w:val="0"/>
        <w:textAlignment w:val="center"/>
        <w:rPr>
          <w:rFonts w:ascii="Frutiger for ZKB Light" w:hAnsi="Frutiger for ZKB Light"/>
          <w:color w:val="454A4D"/>
          <w:sz w:val="20"/>
          <w:szCs w:val="20"/>
          <w:shd w:val="clear" w:color="auto" w:fill="FFFFFF"/>
        </w:rPr>
      </w:pPr>
      <w:r w:rsidRPr="00E93F4E">
        <w:rPr>
          <w:rFonts w:ascii="Frutiger for ZKB Light" w:hAnsi="Frutiger for ZKB Light"/>
          <w:color w:val="454A4D"/>
          <w:sz w:val="20"/>
          <w:szCs w:val="20"/>
          <w:shd w:val="clear" w:color="auto" w:fill="FFFFFF"/>
        </w:rPr>
        <w:t>Herausgeber, Medieninhaber und Herstellungs- und Verlagsort: Zürcher Kantonalbank Österreich AG, Getreidegasse 10, 5020 Salzburg.</w:t>
      </w:r>
      <w:r w:rsidR="0019037D">
        <w:rPr>
          <w:rFonts w:ascii="Frutiger for ZKB Light" w:hAnsi="Frutiger for ZKB Light"/>
          <w:color w:val="454A4D"/>
          <w:sz w:val="20"/>
          <w:szCs w:val="20"/>
          <w:shd w:val="clear" w:color="auto" w:fill="FFFFFF"/>
        </w:rPr>
        <w:br/>
      </w:r>
      <w:r w:rsidRPr="00E93F4E">
        <w:rPr>
          <w:rFonts w:ascii="Frutiger for ZKB Light" w:hAnsi="Frutiger for ZKB Light"/>
          <w:color w:val="454A4D"/>
          <w:sz w:val="20"/>
          <w:szCs w:val="20"/>
          <w:shd w:val="clear" w:color="auto" w:fill="FFFFFF"/>
        </w:rPr>
        <w:t>Sitz der Gesellschaft: Salzburg.</w:t>
      </w:r>
      <w:r>
        <w:rPr>
          <w:rFonts w:ascii="Frutiger for ZKB Light" w:hAnsi="Frutiger for ZKB Light"/>
          <w:color w:val="454A4D"/>
          <w:sz w:val="20"/>
          <w:szCs w:val="20"/>
          <w:shd w:val="clear" w:color="auto" w:fill="FFFFFF"/>
        </w:rPr>
        <w:t xml:space="preserve"> Firmenbuch-Nr. FN 58966s, LG Salzburg</w:t>
      </w:r>
      <w:r w:rsidR="0019037D">
        <w:rPr>
          <w:rFonts w:ascii="Frutiger for ZKB Light" w:hAnsi="Frutiger for ZKB Light"/>
          <w:color w:val="454A4D"/>
          <w:sz w:val="20"/>
          <w:szCs w:val="20"/>
          <w:shd w:val="clear" w:color="auto" w:fill="FFFFFF"/>
        </w:rPr>
        <w:br/>
      </w:r>
      <w:r w:rsidRPr="00E93F4E">
        <w:rPr>
          <w:rFonts w:ascii="Frutiger for ZKB Light" w:hAnsi="Frutiger for ZKB Light"/>
          <w:color w:val="454A4D"/>
          <w:sz w:val="20"/>
          <w:szCs w:val="20"/>
          <w:shd w:val="clear" w:color="auto" w:fill="FFFFFF"/>
        </w:rPr>
        <w:t>Vorstand: Hermann Wonnebauer (Vorsitzender), Christian Nemeth, Michael Walterspiel.</w:t>
      </w:r>
      <w:r w:rsidR="0019037D">
        <w:rPr>
          <w:rFonts w:ascii="Frutiger for ZKB Light" w:hAnsi="Frutiger for ZKB Light"/>
          <w:color w:val="454A4D"/>
          <w:sz w:val="20"/>
          <w:szCs w:val="20"/>
          <w:shd w:val="clear" w:color="auto" w:fill="FFFFFF"/>
        </w:rPr>
        <w:br/>
      </w:r>
      <w:r w:rsidRPr="00E93F4E">
        <w:rPr>
          <w:rFonts w:ascii="Frutiger for ZKB Light" w:hAnsi="Frutiger for ZKB Light"/>
          <w:color w:val="454A4D"/>
          <w:sz w:val="20"/>
          <w:szCs w:val="20"/>
          <w:shd w:val="clear" w:color="auto" w:fill="FFFFFF"/>
        </w:rPr>
        <w:t xml:space="preserve">Vorsitzende des Aufsichtsrates: Florence </w:t>
      </w:r>
      <w:proofErr w:type="spellStart"/>
      <w:r w:rsidRPr="00E93F4E">
        <w:rPr>
          <w:rFonts w:ascii="Frutiger for ZKB Light" w:hAnsi="Frutiger for ZKB Light"/>
          <w:color w:val="454A4D"/>
          <w:sz w:val="20"/>
          <w:szCs w:val="20"/>
          <w:shd w:val="clear" w:color="auto" w:fill="FFFFFF"/>
        </w:rPr>
        <w:t>Schnydrig</w:t>
      </w:r>
      <w:proofErr w:type="spellEnd"/>
      <w:r w:rsidRPr="00E93F4E">
        <w:rPr>
          <w:rFonts w:ascii="Frutiger for ZKB Light" w:hAnsi="Frutiger for ZKB Light"/>
          <w:color w:val="454A4D"/>
          <w:sz w:val="20"/>
          <w:szCs w:val="20"/>
          <w:shd w:val="clear" w:color="auto" w:fill="FFFFFF"/>
        </w:rPr>
        <w:t xml:space="preserve"> Moser.</w:t>
      </w:r>
      <w:r w:rsidR="0019037D">
        <w:rPr>
          <w:rFonts w:ascii="Frutiger for ZKB Light" w:hAnsi="Frutiger for ZKB Light"/>
          <w:color w:val="454A4D"/>
          <w:sz w:val="20"/>
          <w:szCs w:val="20"/>
          <w:shd w:val="clear" w:color="auto" w:fill="FFFFFF"/>
        </w:rPr>
        <w:br/>
      </w:r>
      <w:r w:rsidRPr="00E93F4E">
        <w:rPr>
          <w:rFonts w:ascii="Frutiger for ZKB Light" w:hAnsi="Frutiger for ZKB Light"/>
          <w:color w:val="454A4D"/>
          <w:sz w:val="20"/>
          <w:szCs w:val="20"/>
          <w:shd w:val="clear" w:color="auto" w:fill="FFFFFF"/>
        </w:rPr>
        <w:t>Weitere Mitglieder des Aufsichtsrates: Adrian Kohler (Stellvertreter de</w:t>
      </w:r>
      <w:r>
        <w:rPr>
          <w:rFonts w:ascii="Frutiger for ZKB Light" w:hAnsi="Frutiger for ZKB Light"/>
          <w:color w:val="454A4D"/>
          <w:sz w:val="20"/>
          <w:szCs w:val="20"/>
          <w:shd w:val="clear" w:color="auto" w:fill="FFFFFF"/>
        </w:rPr>
        <w:t>r</w:t>
      </w:r>
      <w:r w:rsidRPr="00E93F4E">
        <w:rPr>
          <w:rFonts w:ascii="Frutiger for ZKB Light" w:hAnsi="Frutiger for ZKB Light"/>
          <w:color w:val="454A4D"/>
          <w:sz w:val="20"/>
          <w:szCs w:val="20"/>
          <w:shd w:val="clear" w:color="auto" w:fill="FFFFFF"/>
        </w:rPr>
        <w:t xml:space="preserve"> Vorsitzenden), </w:t>
      </w:r>
      <w:r w:rsidR="0019037D">
        <w:rPr>
          <w:rFonts w:ascii="Frutiger for ZKB Light" w:hAnsi="Frutiger for ZKB Light"/>
          <w:color w:val="454A4D"/>
          <w:sz w:val="20"/>
          <w:szCs w:val="20"/>
          <w:shd w:val="clear" w:color="auto" w:fill="FFFFFF"/>
        </w:rPr>
        <w:t>Alina Czerny</w:t>
      </w:r>
      <w:r w:rsidRPr="00E93F4E">
        <w:rPr>
          <w:rFonts w:ascii="Frutiger for ZKB Light" w:hAnsi="Frutiger for ZKB Light"/>
          <w:color w:val="454A4D"/>
          <w:sz w:val="20"/>
          <w:szCs w:val="20"/>
          <w:shd w:val="clear" w:color="auto" w:fill="FFFFFF"/>
        </w:rPr>
        <w:t xml:space="preserve">, Matthias </w:t>
      </w:r>
      <w:r w:rsidRPr="00E93F4E">
        <w:rPr>
          <w:rFonts w:ascii="Frutiger for ZKB Light" w:hAnsi="Frutiger for ZKB Light" w:cs="Arial"/>
          <w:color w:val="454A4D"/>
          <w:sz w:val="20"/>
          <w:szCs w:val="20"/>
          <w:shd w:val="clear" w:color="auto" w:fill="FFFFFF"/>
        </w:rPr>
        <w:t>Stöckli, Stephanie Horner (Arbeitnehmervertreterin), Karim Ratheiser (Arbeitnehmervertreter)</w:t>
      </w:r>
      <w:r w:rsidR="0019037D">
        <w:rPr>
          <w:rFonts w:ascii="Frutiger for ZKB Light" w:hAnsi="Frutiger for ZKB Light"/>
          <w:color w:val="454A4D"/>
          <w:sz w:val="20"/>
          <w:szCs w:val="20"/>
          <w:shd w:val="clear" w:color="auto" w:fill="FFFFFF"/>
        </w:rPr>
        <w:br/>
      </w:r>
      <w:r w:rsidRPr="00E93F4E">
        <w:rPr>
          <w:rFonts w:ascii="Frutiger for ZKB Light" w:hAnsi="Frutiger for ZKB Light"/>
          <w:color w:val="454A4D"/>
          <w:sz w:val="20"/>
          <w:szCs w:val="20"/>
          <w:shd w:val="clear" w:color="auto" w:fill="FFFFFF"/>
        </w:rPr>
        <w:t>Direkte Gesellschafterin: Zürcher Kantonalbank (100 %), selbständige Anstalt des Kantons Zürich.</w:t>
      </w:r>
    </w:p>
    <w:sectPr w:rsidR="00756B92" w:rsidRPr="0019037D" w:rsidSect="00F35010">
      <w:footerReference w:type="default" r:id="rId15"/>
      <w:pgSz w:w="11906" w:h="16838"/>
      <w:pgMar w:top="1276" w:right="1134" w:bottom="680"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AB8" w:rsidRDefault="00285AB8" w:rsidP="004E17AD">
      <w:pPr>
        <w:spacing w:after="0" w:line="240" w:lineRule="auto"/>
      </w:pPr>
      <w:r>
        <w:separator/>
      </w:r>
    </w:p>
  </w:endnote>
  <w:endnote w:type="continuationSeparator" w:id="0">
    <w:p w:rsidR="00285AB8" w:rsidRDefault="00285AB8" w:rsidP="004E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for ZKB Light">
    <w:panose1 w:val="020B0303030504020204"/>
    <w:charset w:val="00"/>
    <w:family w:val="swiss"/>
    <w:pitch w:val="variable"/>
    <w:sig w:usb0="8000002F" w:usb1="5000204A"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Frutiger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656432"/>
      <w:docPartObj>
        <w:docPartGallery w:val="Page Numbers (Bottom of Page)"/>
        <w:docPartUnique/>
      </w:docPartObj>
    </w:sdtPr>
    <w:sdtEndPr/>
    <w:sdtContent>
      <w:p w:rsidR="0042705B" w:rsidRDefault="0042705B">
        <w:pPr>
          <w:pStyle w:val="Fuzeile"/>
          <w:jc w:val="right"/>
        </w:pPr>
        <w:r w:rsidRPr="0042705B">
          <w:rPr>
            <w:rFonts w:ascii="Frutiger for ZKB Light" w:hAnsi="Frutiger for ZKB Light"/>
            <w:sz w:val="20"/>
            <w:szCs w:val="20"/>
            <w:lang w:val="de-DE"/>
          </w:rPr>
          <w:fldChar w:fldCharType="begin"/>
        </w:r>
        <w:r w:rsidRPr="0042705B">
          <w:rPr>
            <w:rFonts w:ascii="Frutiger for ZKB Light" w:hAnsi="Frutiger for ZKB Light"/>
            <w:sz w:val="20"/>
            <w:szCs w:val="20"/>
            <w:lang w:val="de-DE"/>
          </w:rPr>
          <w:instrText>PAGE   \* MERGEFORMAT</w:instrText>
        </w:r>
        <w:r w:rsidRPr="0042705B">
          <w:rPr>
            <w:rFonts w:ascii="Frutiger for ZKB Light" w:hAnsi="Frutiger for ZKB Light"/>
            <w:sz w:val="20"/>
            <w:szCs w:val="20"/>
            <w:lang w:val="de-DE"/>
          </w:rPr>
          <w:fldChar w:fldCharType="separate"/>
        </w:r>
        <w:r w:rsidRPr="0042705B">
          <w:rPr>
            <w:rFonts w:ascii="Frutiger for ZKB Light" w:hAnsi="Frutiger for ZKB Light"/>
            <w:sz w:val="20"/>
            <w:szCs w:val="20"/>
            <w:lang w:val="de-DE"/>
          </w:rPr>
          <w:t>2</w:t>
        </w:r>
        <w:r w:rsidRPr="0042705B">
          <w:rPr>
            <w:rFonts w:ascii="Frutiger for ZKB Light" w:hAnsi="Frutiger for ZKB Light"/>
            <w:sz w:val="20"/>
            <w:szCs w:val="20"/>
            <w:lang w:val="de-DE"/>
          </w:rPr>
          <w:fldChar w:fldCharType="end"/>
        </w:r>
      </w:p>
    </w:sdtContent>
  </w:sdt>
  <w:p w:rsidR="0042705B" w:rsidRDefault="004270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AB8" w:rsidRDefault="00285AB8" w:rsidP="004E17AD">
      <w:pPr>
        <w:spacing w:after="0" w:line="240" w:lineRule="auto"/>
      </w:pPr>
      <w:r>
        <w:separator/>
      </w:r>
    </w:p>
  </w:footnote>
  <w:footnote w:type="continuationSeparator" w:id="0">
    <w:p w:rsidR="00285AB8" w:rsidRDefault="00285AB8" w:rsidP="004E17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5D"/>
    <w:rsid w:val="00000F19"/>
    <w:rsid w:val="000043CA"/>
    <w:rsid w:val="00011EF9"/>
    <w:rsid w:val="0002254E"/>
    <w:rsid w:val="00033D64"/>
    <w:rsid w:val="00036391"/>
    <w:rsid w:val="00050CF5"/>
    <w:rsid w:val="0005290F"/>
    <w:rsid w:val="00056968"/>
    <w:rsid w:val="000613C0"/>
    <w:rsid w:val="0006190C"/>
    <w:rsid w:val="00073C28"/>
    <w:rsid w:val="000A4101"/>
    <w:rsid w:val="000B073B"/>
    <w:rsid w:val="000B083F"/>
    <w:rsid w:val="000D5EE3"/>
    <w:rsid w:val="000D7CE9"/>
    <w:rsid w:val="001014E4"/>
    <w:rsid w:val="00105CF8"/>
    <w:rsid w:val="00120AE8"/>
    <w:rsid w:val="00123679"/>
    <w:rsid w:val="00124316"/>
    <w:rsid w:val="001422B5"/>
    <w:rsid w:val="001428B9"/>
    <w:rsid w:val="00145355"/>
    <w:rsid w:val="00146CBD"/>
    <w:rsid w:val="00153C7D"/>
    <w:rsid w:val="0016536E"/>
    <w:rsid w:val="001672E0"/>
    <w:rsid w:val="00183CF6"/>
    <w:rsid w:val="0019037D"/>
    <w:rsid w:val="00194C1F"/>
    <w:rsid w:val="001A1713"/>
    <w:rsid w:val="001A6679"/>
    <w:rsid w:val="001B00C6"/>
    <w:rsid w:val="001C25A3"/>
    <w:rsid w:val="001C4219"/>
    <w:rsid w:val="001C6B60"/>
    <w:rsid w:val="001C7F5D"/>
    <w:rsid w:val="001D14B0"/>
    <w:rsid w:val="001F043B"/>
    <w:rsid w:val="001F6F19"/>
    <w:rsid w:val="00202CA6"/>
    <w:rsid w:val="002179ED"/>
    <w:rsid w:val="00230149"/>
    <w:rsid w:val="00233445"/>
    <w:rsid w:val="00250642"/>
    <w:rsid w:val="002517AB"/>
    <w:rsid w:val="00267A98"/>
    <w:rsid w:val="00272FB9"/>
    <w:rsid w:val="00276225"/>
    <w:rsid w:val="00281179"/>
    <w:rsid w:val="00282FE7"/>
    <w:rsid w:val="00285AB8"/>
    <w:rsid w:val="00285D75"/>
    <w:rsid w:val="002904F7"/>
    <w:rsid w:val="002957E1"/>
    <w:rsid w:val="002A23A3"/>
    <w:rsid w:val="002E7B2D"/>
    <w:rsid w:val="002F3AF4"/>
    <w:rsid w:val="00312E46"/>
    <w:rsid w:val="00330FAD"/>
    <w:rsid w:val="0034351C"/>
    <w:rsid w:val="00346055"/>
    <w:rsid w:val="00346591"/>
    <w:rsid w:val="00347EC1"/>
    <w:rsid w:val="00355594"/>
    <w:rsid w:val="00357073"/>
    <w:rsid w:val="003574B0"/>
    <w:rsid w:val="00380541"/>
    <w:rsid w:val="00385379"/>
    <w:rsid w:val="00396521"/>
    <w:rsid w:val="003A209C"/>
    <w:rsid w:val="003B448D"/>
    <w:rsid w:val="003B694A"/>
    <w:rsid w:val="003C01C7"/>
    <w:rsid w:val="003D6C1E"/>
    <w:rsid w:val="003E2DDD"/>
    <w:rsid w:val="003E6ACD"/>
    <w:rsid w:val="003F2D56"/>
    <w:rsid w:val="00405F48"/>
    <w:rsid w:val="0041068E"/>
    <w:rsid w:val="0041081C"/>
    <w:rsid w:val="00414EA4"/>
    <w:rsid w:val="00417490"/>
    <w:rsid w:val="004248F3"/>
    <w:rsid w:val="0042705B"/>
    <w:rsid w:val="00486F52"/>
    <w:rsid w:val="004A71CD"/>
    <w:rsid w:val="004A7A2C"/>
    <w:rsid w:val="004C5675"/>
    <w:rsid w:val="004D6751"/>
    <w:rsid w:val="004E17AD"/>
    <w:rsid w:val="004E433C"/>
    <w:rsid w:val="00513197"/>
    <w:rsid w:val="005424FE"/>
    <w:rsid w:val="005434D2"/>
    <w:rsid w:val="0056318E"/>
    <w:rsid w:val="00570029"/>
    <w:rsid w:val="005A2906"/>
    <w:rsid w:val="005A3C38"/>
    <w:rsid w:val="005B0DEC"/>
    <w:rsid w:val="005B4BA7"/>
    <w:rsid w:val="005D0C71"/>
    <w:rsid w:val="005D22D5"/>
    <w:rsid w:val="005D2D52"/>
    <w:rsid w:val="005E3677"/>
    <w:rsid w:val="00603A75"/>
    <w:rsid w:val="0061660B"/>
    <w:rsid w:val="0061731C"/>
    <w:rsid w:val="00630070"/>
    <w:rsid w:val="006302D3"/>
    <w:rsid w:val="0063060B"/>
    <w:rsid w:val="006571DD"/>
    <w:rsid w:val="00670376"/>
    <w:rsid w:val="00670C22"/>
    <w:rsid w:val="00672EC6"/>
    <w:rsid w:val="00682EBA"/>
    <w:rsid w:val="006B3A0F"/>
    <w:rsid w:val="006B60E2"/>
    <w:rsid w:val="006B63B0"/>
    <w:rsid w:val="006E179F"/>
    <w:rsid w:val="006E2950"/>
    <w:rsid w:val="006E3DA9"/>
    <w:rsid w:val="006E5D27"/>
    <w:rsid w:val="006E6745"/>
    <w:rsid w:val="006F5EB8"/>
    <w:rsid w:val="006F7F77"/>
    <w:rsid w:val="00713339"/>
    <w:rsid w:val="00726EB1"/>
    <w:rsid w:val="00730C19"/>
    <w:rsid w:val="00731AC0"/>
    <w:rsid w:val="00731D48"/>
    <w:rsid w:val="007371D6"/>
    <w:rsid w:val="00756B92"/>
    <w:rsid w:val="0076697F"/>
    <w:rsid w:val="007710B8"/>
    <w:rsid w:val="00771F46"/>
    <w:rsid w:val="00772053"/>
    <w:rsid w:val="007918FB"/>
    <w:rsid w:val="007919B6"/>
    <w:rsid w:val="007A3184"/>
    <w:rsid w:val="007A3A3A"/>
    <w:rsid w:val="007B0951"/>
    <w:rsid w:val="007C4F37"/>
    <w:rsid w:val="007D583E"/>
    <w:rsid w:val="007D634D"/>
    <w:rsid w:val="007E39B9"/>
    <w:rsid w:val="007E58B3"/>
    <w:rsid w:val="00800CF4"/>
    <w:rsid w:val="00811E10"/>
    <w:rsid w:val="008123DD"/>
    <w:rsid w:val="00812EE9"/>
    <w:rsid w:val="0083726B"/>
    <w:rsid w:val="008528F7"/>
    <w:rsid w:val="008556DA"/>
    <w:rsid w:val="00860D8D"/>
    <w:rsid w:val="008917E1"/>
    <w:rsid w:val="00893FA1"/>
    <w:rsid w:val="00896AE0"/>
    <w:rsid w:val="008A4A2A"/>
    <w:rsid w:val="008B2608"/>
    <w:rsid w:val="008B69EF"/>
    <w:rsid w:val="008C19AF"/>
    <w:rsid w:val="008E112E"/>
    <w:rsid w:val="008E5BA5"/>
    <w:rsid w:val="008E6046"/>
    <w:rsid w:val="008F195D"/>
    <w:rsid w:val="008F4FC0"/>
    <w:rsid w:val="009029E7"/>
    <w:rsid w:val="0091362E"/>
    <w:rsid w:val="0092410E"/>
    <w:rsid w:val="009266C3"/>
    <w:rsid w:val="009266C9"/>
    <w:rsid w:val="00930E07"/>
    <w:rsid w:val="00940A8A"/>
    <w:rsid w:val="009475DB"/>
    <w:rsid w:val="00965767"/>
    <w:rsid w:val="009812C0"/>
    <w:rsid w:val="009A4460"/>
    <w:rsid w:val="009A54ED"/>
    <w:rsid w:val="009B34DA"/>
    <w:rsid w:val="009C4FCB"/>
    <w:rsid w:val="009C54C0"/>
    <w:rsid w:val="009E4F8A"/>
    <w:rsid w:val="009E55A2"/>
    <w:rsid w:val="009E6E3E"/>
    <w:rsid w:val="00A135A0"/>
    <w:rsid w:val="00A21ABF"/>
    <w:rsid w:val="00A2274A"/>
    <w:rsid w:val="00A332FC"/>
    <w:rsid w:val="00A36603"/>
    <w:rsid w:val="00A40721"/>
    <w:rsid w:val="00A422CF"/>
    <w:rsid w:val="00A51191"/>
    <w:rsid w:val="00A56708"/>
    <w:rsid w:val="00A7003A"/>
    <w:rsid w:val="00A73934"/>
    <w:rsid w:val="00A80A21"/>
    <w:rsid w:val="00A8244C"/>
    <w:rsid w:val="00A83A16"/>
    <w:rsid w:val="00A91150"/>
    <w:rsid w:val="00AA01A8"/>
    <w:rsid w:val="00AA1CAB"/>
    <w:rsid w:val="00AA256C"/>
    <w:rsid w:val="00AC4E07"/>
    <w:rsid w:val="00AE2220"/>
    <w:rsid w:val="00AE2D3A"/>
    <w:rsid w:val="00AE3DD8"/>
    <w:rsid w:val="00B1244E"/>
    <w:rsid w:val="00B1504C"/>
    <w:rsid w:val="00B5178D"/>
    <w:rsid w:val="00B603BA"/>
    <w:rsid w:val="00B80DB0"/>
    <w:rsid w:val="00B9514E"/>
    <w:rsid w:val="00BA0D1B"/>
    <w:rsid w:val="00BA4F79"/>
    <w:rsid w:val="00BA6820"/>
    <w:rsid w:val="00BB5E13"/>
    <w:rsid w:val="00BC39A3"/>
    <w:rsid w:val="00BC4B5F"/>
    <w:rsid w:val="00BD3D41"/>
    <w:rsid w:val="00BD72C7"/>
    <w:rsid w:val="00BE271D"/>
    <w:rsid w:val="00BE4D95"/>
    <w:rsid w:val="00BF5BA0"/>
    <w:rsid w:val="00BF7E9C"/>
    <w:rsid w:val="00C03BF9"/>
    <w:rsid w:val="00C37BD0"/>
    <w:rsid w:val="00C444A5"/>
    <w:rsid w:val="00C72FF1"/>
    <w:rsid w:val="00C804BA"/>
    <w:rsid w:val="00C822A4"/>
    <w:rsid w:val="00C85374"/>
    <w:rsid w:val="00C869ED"/>
    <w:rsid w:val="00CA4325"/>
    <w:rsid w:val="00CD0B95"/>
    <w:rsid w:val="00CD1C21"/>
    <w:rsid w:val="00CD638D"/>
    <w:rsid w:val="00CD63B2"/>
    <w:rsid w:val="00CF4FDD"/>
    <w:rsid w:val="00CF718E"/>
    <w:rsid w:val="00D077D9"/>
    <w:rsid w:val="00D10B4F"/>
    <w:rsid w:val="00D32885"/>
    <w:rsid w:val="00D3425B"/>
    <w:rsid w:val="00D37D32"/>
    <w:rsid w:val="00D41429"/>
    <w:rsid w:val="00D53099"/>
    <w:rsid w:val="00D76ACF"/>
    <w:rsid w:val="00DB2F6D"/>
    <w:rsid w:val="00DB3E51"/>
    <w:rsid w:val="00DC3D3B"/>
    <w:rsid w:val="00DC5520"/>
    <w:rsid w:val="00DC7B0E"/>
    <w:rsid w:val="00DD0697"/>
    <w:rsid w:val="00DE03C1"/>
    <w:rsid w:val="00DF12AA"/>
    <w:rsid w:val="00E476B3"/>
    <w:rsid w:val="00E54A2A"/>
    <w:rsid w:val="00E64875"/>
    <w:rsid w:val="00E71939"/>
    <w:rsid w:val="00E73919"/>
    <w:rsid w:val="00E938C5"/>
    <w:rsid w:val="00E93F4E"/>
    <w:rsid w:val="00EA3114"/>
    <w:rsid w:val="00EB3770"/>
    <w:rsid w:val="00ED4721"/>
    <w:rsid w:val="00EF675D"/>
    <w:rsid w:val="00F07DBB"/>
    <w:rsid w:val="00F1728D"/>
    <w:rsid w:val="00F277FB"/>
    <w:rsid w:val="00F34C12"/>
    <w:rsid w:val="00F35010"/>
    <w:rsid w:val="00F44EB1"/>
    <w:rsid w:val="00F62E1E"/>
    <w:rsid w:val="00F76D4F"/>
    <w:rsid w:val="00F827D7"/>
    <w:rsid w:val="00F92EA2"/>
    <w:rsid w:val="00F97E48"/>
    <w:rsid w:val="00FB4A2D"/>
    <w:rsid w:val="00FC0395"/>
    <w:rsid w:val="00FE2AA7"/>
    <w:rsid w:val="00FF67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CBFA20D"/>
  <w15:chartTrackingRefBased/>
  <w15:docId w15:val="{924F1101-88C9-4DC2-AADD-172BDAFA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96521"/>
    <w:rPr>
      <w:sz w:val="16"/>
      <w:szCs w:val="16"/>
    </w:rPr>
  </w:style>
  <w:style w:type="paragraph" w:styleId="Kommentartext">
    <w:name w:val="annotation text"/>
    <w:basedOn w:val="Standard"/>
    <w:link w:val="KommentartextZchn"/>
    <w:uiPriority w:val="99"/>
    <w:unhideWhenUsed/>
    <w:rsid w:val="00396521"/>
    <w:pPr>
      <w:spacing w:line="240" w:lineRule="auto"/>
    </w:pPr>
    <w:rPr>
      <w:sz w:val="20"/>
      <w:szCs w:val="20"/>
    </w:rPr>
  </w:style>
  <w:style w:type="character" w:customStyle="1" w:styleId="KommentartextZchn">
    <w:name w:val="Kommentartext Zchn"/>
    <w:basedOn w:val="Absatz-Standardschriftart"/>
    <w:link w:val="Kommentartext"/>
    <w:uiPriority w:val="99"/>
    <w:rsid w:val="00396521"/>
    <w:rPr>
      <w:sz w:val="20"/>
      <w:szCs w:val="20"/>
    </w:rPr>
  </w:style>
  <w:style w:type="paragraph" w:styleId="Kommentarthema">
    <w:name w:val="annotation subject"/>
    <w:basedOn w:val="Kommentartext"/>
    <w:next w:val="Kommentartext"/>
    <w:link w:val="KommentarthemaZchn"/>
    <w:uiPriority w:val="99"/>
    <w:semiHidden/>
    <w:unhideWhenUsed/>
    <w:rsid w:val="00396521"/>
    <w:rPr>
      <w:b/>
      <w:bCs/>
    </w:rPr>
  </w:style>
  <w:style w:type="character" w:customStyle="1" w:styleId="KommentarthemaZchn">
    <w:name w:val="Kommentarthema Zchn"/>
    <w:basedOn w:val="KommentartextZchn"/>
    <w:link w:val="Kommentarthema"/>
    <w:uiPriority w:val="99"/>
    <w:semiHidden/>
    <w:rsid w:val="00396521"/>
    <w:rPr>
      <w:b/>
      <w:bCs/>
      <w:sz w:val="20"/>
      <w:szCs w:val="20"/>
    </w:rPr>
  </w:style>
  <w:style w:type="paragraph" w:styleId="Sprechblasentext">
    <w:name w:val="Balloon Text"/>
    <w:basedOn w:val="Standard"/>
    <w:link w:val="SprechblasentextZchn"/>
    <w:uiPriority w:val="99"/>
    <w:semiHidden/>
    <w:unhideWhenUsed/>
    <w:rsid w:val="00396521"/>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96521"/>
    <w:rPr>
      <w:rFonts w:ascii="Times New Roman" w:hAnsi="Times New Roman" w:cs="Times New Roman"/>
      <w:sz w:val="18"/>
      <w:szCs w:val="18"/>
    </w:rPr>
  </w:style>
  <w:style w:type="paragraph" w:customStyle="1" w:styleId="Flietext">
    <w:name w:val="Fließtext"/>
    <w:basedOn w:val="Standard"/>
    <w:uiPriority w:val="99"/>
    <w:rsid w:val="00670376"/>
    <w:pPr>
      <w:autoSpaceDE w:val="0"/>
      <w:autoSpaceDN w:val="0"/>
      <w:adjustRightInd w:val="0"/>
      <w:spacing w:after="0" w:line="260" w:lineRule="atLeast"/>
      <w:textAlignment w:val="center"/>
    </w:pPr>
    <w:rPr>
      <w:rFonts w:ascii="Frutiger for ZKB Light" w:hAnsi="Frutiger for ZKB Light" w:cs="Frutiger for ZKB Light"/>
      <w:color w:val="000000"/>
      <w:sz w:val="18"/>
      <w:szCs w:val="18"/>
      <w:lang w:val="de-DE"/>
    </w:rPr>
  </w:style>
  <w:style w:type="paragraph" w:customStyle="1" w:styleId="KeinAbsatzformat">
    <w:name w:val="[Kein Absatzformat]"/>
    <w:rsid w:val="00930E07"/>
    <w:pPr>
      <w:autoSpaceDE w:val="0"/>
      <w:autoSpaceDN w:val="0"/>
      <w:adjustRightInd w:val="0"/>
      <w:spacing w:after="0" w:line="288" w:lineRule="auto"/>
      <w:textAlignment w:val="center"/>
    </w:pPr>
    <w:rPr>
      <w:rFonts w:ascii="MinionPro-Regular" w:hAnsi="MinionPro-Regular" w:cs="MinionPro-Regular"/>
      <w:color w:val="000000"/>
      <w:sz w:val="24"/>
      <w:szCs w:val="24"/>
      <w:lang w:val="de-DE"/>
    </w:rPr>
  </w:style>
  <w:style w:type="character" w:customStyle="1" w:styleId="fett">
    <w:name w:val="fett"/>
    <w:uiPriority w:val="99"/>
    <w:rsid w:val="00930E07"/>
    <w:rPr>
      <w:rFonts w:ascii="Frutiger for ZKB Light" w:hAnsi="Frutiger for ZKB Light" w:cs="Frutiger for ZKB Light"/>
      <w:b/>
      <w:bCs/>
    </w:rPr>
  </w:style>
  <w:style w:type="character" w:styleId="Hyperlink">
    <w:name w:val="Hyperlink"/>
    <w:basedOn w:val="Absatz-Standardschriftart"/>
    <w:uiPriority w:val="99"/>
    <w:unhideWhenUsed/>
    <w:rsid w:val="00930E07"/>
    <w:rPr>
      <w:strike w:val="0"/>
      <w:dstrike w:val="0"/>
      <w:color w:val="054696"/>
      <w:u w:val="none"/>
      <w:effect w:val="none"/>
    </w:rPr>
  </w:style>
  <w:style w:type="character" w:styleId="Fett0">
    <w:name w:val="Strong"/>
    <w:basedOn w:val="Absatz-Standardschriftart"/>
    <w:uiPriority w:val="22"/>
    <w:qFormat/>
    <w:rsid w:val="00930E07"/>
    <w:rPr>
      <w:rFonts w:ascii="FrutigerBold" w:hAnsi="FrutigerBold" w:hint="default"/>
      <w:b w:val="0"/>
      <w:bCs w:val="0"/>
    </w:rPr>
  </w:style>
  <w:style w:type="paragraph" w:styleId="StandardWeb">
    <w:name w:val="Normal (Web)"/>
    <w:basedOn w:val="Standard"/>
    <w:uiPriority w:val="99"/>
    <w:unhideWhenUsed/>
    <w:rsid w:val="00930E07"/>
    <w:pPr>
      <w:spacing w:after="369" w:line="240" w:lineRule="auto"/>
    </w:pPr>
    <w:rPr>
      <w:rFonts w:ascii="Times New Roman" w:eastAsia="Times New Roman" w:hAnsi="Times New Roman" w:cs="Times New Roman"/>
      <w:sz w:val="24"/>
      <w:szCs w:val="24"/>
      <w:lang w:eastAsia="de-AT"/>
    </w:rPr>
  </w:style>
  <w:style w:type="paragraph" w:customStyle="1" w:styleId="AufzhlungQuadrat">
    <w:name w:val="Aufzählung Quadrat"/>
    <w:basedOn w:val="KeinAbsatzformat"/>
    <w:uiPriority w:val="99"/>
    <w:rsid w:val="00771F46"/>
    <w:pPr>
      <w:tabs>
        <w:tab w:val="left" w:pos="283"/>
      </w:tabs>
      <w:suppressAutoHyphens/>
      <w:spacing w:line="260" w:lineRule="atLeast"/>
      <w:ind w:left="283" w:hanging="283"/>
    </w:pPr>
    <w:rPr>
      <w:rFonts w:ascii="Frutiger for ZKB Light" w:hAnsi="Frutiger for ZKB Light" w:cs="Frutiger for ZKB Light"/>
      <w:sz w:val="18"/>
      <w:szCs w:val="18"/>
    </w:rPr>
  </w:style>
  <w:style w:type="character" w:customStyle="1" w:styleId="aufzhlung">
    <w:name w:val="aufzählung"/>
    <w:uiPriority w:val="99"/>
    <w:rsid w:val="00771F46"/>
    <w:rPr>
      <w:color w:val="004791"/>
    </w:rPr>
  </w:style>
  <w:style w:type="character" w:styleId="NichtaufgelsteErwhnung">
    <w:name w:val="Unresolved Mention"/>
    <w:basedOn w:val="Absatz-Standardschriftart"/>
    <w:uiPriority w:val="99"/>
    <w:semiHidden/>
    <w:unhideWhenUsed/>
    <w:rsid w:val="00771F46"/>
    <w:rPr>
      <w:color w:val="605E5C"/>
      <w:shd w:val="clear" w:color="auto" w:fill="E1DFDD"/>
    </w:rPr>
  </w:style>
  <w:style w:type="table" w:styleId="Tabellenraster">
    <w:name w:val="Table Grid"/>
    <w:basedOn w:val="NormaleTabelle"/>
    <w:uiPriority w:val="39"/>
    <w:rsid w:val="008E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E17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E17AD"/>
    <w:rPr>
      <w:sz w:val="20"/>
      <w:szCs w:val="20"/>
    </w:rPr>
  </w:style>
  <w:style w:type="character" w:styleId="Funotenzeichen">
    <w:name w:val="footnote reference"/>
    <w:basedOn w:val="Absatz-Standardschriftart"/>
    <w:uiPriority w:val="99"/>
    <w:semiHidden/>
    <w:unhideWhenUsed/>
    <w:rsid w:val="004E17AD"/>
    <w:rPr>
      <w:vertAlign w:val="superscript"/>
    </w:rPr>
  </w:style>
  <w:style w:type="paragraph" w:styleId="Kopfzeile">
    <w:name w:val="header"/>
    <w:basedOn w:val="Standard"/>
    <w:link w:val="KopfzeileZchn"/>
    <w:uiPriority w:val="99"/>
    <w:unhideWhenUsed/>
    <w:rsid w:val="00AE2D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2D3A"/>
  </w:style>
  <w:style w:type="paragraph" w:styleId="Fuzeile">
    <w:name w:val="footer"/>
    <w:basedOn w:val="Standard"/>
    <w:link w:val="FuzeileZchn"/>
    <w:uiPriority w:val="99"/>
    <w:unhideWhenUsed/>
    <w:rsid w:val="00AE2D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2D3A"/>
  </w:style>
  <w:style w:type="paragraph" w:styleId="berarbeitung">
    <w:name w:val="Revision"/>
    <w:hidden/>
    <w:uiPriority w:val="99"/>
    <w:semiHidden/>
    <w:rsid w:val="0016536E"/>
    <w:pPr>
      <w:spacing w:after="0" w:line="240" w:lineRule="auto"/>
    </w:pPr>
  </w:style>
  <w:style w:type="character" w:styleId="BesuchterLink">
    <w:name w:val="FollowedHyperlink"/>
    <w:basedOn w:val="Absatz-Standardschriftart"/>
    <w:uiPriority w:val="99"/>
    <w:semiHidden/>
    <w:unhideWhenUsed/>
    <w:rsid w:val="00A13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3905">
      <w:bodyDiv w:val="1"/>
      <w:marLeft w:val="0"/>
      <w:marRight w:val="0"/>
      <w:marTop w:val="0"/>
      <w:marBottom w:val="0"/>
      <w:divBdr>
        <w:top w:val="none" w:sz="0" w:space="0" w:color="auto"/>
        <w:left w:val="none" w:sz="0" w:space="0" w:color="auto"/>
        <w:bottom w:val="none" w:sz="0" w:space="0" w:color="auto"/>
        <w:right w:val="none" w:sz="0" w:space="0" w:color="auto"/>
      </w:divBdr>
    </w:div>
    <w:div w:id="348720081">
      <w:bodyDiv w:val="1"/>
      <w:marLeft w:val="0"/>
      <w:marRight w:val="0"/>
      <w:marTop w:val="0"/>
      <w:marBottom w:val="0"/>
      <w:divBdr>
        <w:top w:val="none" w:sz="0" w:space="0" w:color="auto"/>
        <w:left w:val="none" w:sz="0" w:space="0" w:color="auto"/>
        <w:bottom w:val="none" w:sz="0" w:space="0" w:color="auto"/>
        <w:right w:val="none" w:sz="0" w:space="0" w:color="auto"/>
      </w:divBdr>
    </w:div>
    <w:div w:id="617949437">
      <w:bodyDiv w:val="1"/>
      <w:marLeft w:val="0"/>
      <w:marRight w:val="0"/>
      <w:marTop w:val="0"/>
      <w:marBottom w:val="0"/>
      <w:divBdr>
        <w:top w:val="none" w:sz="0" w:space="0" w:color="auto"/>
        <w:left w:val="none" w:sz="0" w:space="0" w:color="auto"/>
        <w:bottom w:val="none" w:sz="0" w:space="0" w:color="auto"/>
        <w:right w:val="none" w:sz="0" w:space="0" w:color="auto"/>
      </w:divBdr>
    </w:div>
    <w:div w:id="711685600">
      <w:bodyDiv w:val="1"/>
      <w:marLeft w:val="0"/>
      <w:marRight w:val="0"/>
      <w:marTop w:val="0"/>
      <w:marBottom w:val="0"/>
      <w:divBdr>
        <w:top w:val="none" w:sz="0" w:space="0" w:color="auto"/>
        <w:left w:val="none" w:sz="0" w:space="0" w:color="auto"/>
        <w:bottom w:val="none" w:sz="0" w:space="0" w:color="auto"/>
        <w:right w:val="none" w:sz="0" w:space="0" w:color="auto"/>
      </w:divBdr>
    </w:div>
    <w:div w:id="843206816">
      <w:bodyDiv w:val="1"/>
      <w:marLeft w:val="0"/>
      <w:marRight w:val="0"/>
      <w:marTop w:val="0"/>
      <w:marBottom w:val="0"/>
      <w:divBdr>
        <w:top w:val="none" w:sz="0" w:space="0" w:color="auto"/>
        <w:left w:val="none" w:sz="0" w:space="0" w:color="auto"/>
        <w:bottom w:val="none" w:sz="0" w:space="0" w:color="auto"/>
        <w:right w:val="none" w:sz="0" w:space="0" w:color="auto"/>
      </w:divBdr>
    </w:div>
    <w:div w:id="1160341621">
      <w:bodyDiv w:val="1"/>
      <w:marLeft w:val="0"/>
      <w:marRight w:val="0"/>
      <w:marTop w:val="0"/>
      <w:marBottom w:val="0"/>
      <w:divBdr>
        <w:top w:val="none" w:sz="0" w:space="0" w:color="auto"/>
        <w:left w:val="none" w:sz="0" w:space="0" w:color="auto"/>
        <w:bottom w:val="none" w:sz="0" w:space="0" w:color="auto"/>
        <w:right w:val="none" w:sz="0" w:space="0" w:color="auto"/>
      </w:divBdr>
    </w:div>
    <w:div w:id="1301577540">
      <w:bodyDiv w:val="1"/>
      <w:marLeft w:val="0"/>
      <w:marRight w:val="0"/>
      <w:marTop w:val="0"/>
      <w:marBottom w:val="0"/>
      <w:divBdr>
        <w:top w:val="none" w:sz="0" w:space="0" w:color="auto"/>
        <w:left w:val="none" w:sz="0" w:space="0" w:color="auto"/>
        <w:bottom w:val="none" w:sz="0" w:space="0" w:color="auto"/>
        <w:right w:val="none" w:sz="0" w:space="0" w:color="auto"/>
      </w:divBdr>
    </w:div>
    <w:div w:id="1887640288">
      <w:bodyDiv w:val="1"/>
      <w:marLeft w:val="0"/>
      <w:marRight w:val="0"/>
      <w:marTop w:val="0"/>
      <w:marBottom w:val="0"/>
      <w:divBdr>
        <w:top w:val="none" w:sz="0" w:space="0" w:color="auto"/>
        <w:left w:val="none" w:sz="0" w:space="0" w:color="auto"/>
        <w:bottom w:val="none" w:sz="0" w:space="0" w:color="auto"/>
        <w:right w:val="none" w:sz="0" w:space="0" w:color="auto"/>
      </w:divBdr>
    </w:div>
    <w:div w:id="19484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kb-oe.at/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jaros@yield.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ield.a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presse@zkb-o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799453F87A48418948D37AB33CDF26" ma:contentTypeVersion="7" ma:contentTypeDescription="Ein neues Dokument erstellen." ma:contentTypeScope="" ma:versionID="a440ecf25bafa2255dc8cb1080b4d2fb">
  <xsd:schema xmlns:xsd="http://www.w3.org/2001/XMLSchema" xmlns:xs="http://www.w3.org/2001/XMLSchema" xmlns:p="http://schemas.microsoft.com/office/2006/metadata/properties" xmlns:ns2="ed34dd70-f4d6-4aa7-8980-eb0708e3f245" targetNamespace="http://schemas.microsoft.com/office/2006/metadata/properties" ma:root="true" ma:fieldsID="275fb5ef5bb471ab4f6fa980365889c6" ns2:_="">
    <xsd:import namespace="ed34dd70-f4d6-4aa7-8980-eb0708e3f2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4dd70-f4d6-4aa7-8980-eb0708e3f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DC158-85F8-424B-BB69-A404FCD6F9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d34dd70-f4d6-4aa7-8980-eb0708e3f245"/>
    <ds:schemaRef ds:uri="http://www.w3.org/XML/1998/namespace"/>
    <ds:schemaRef ds:uri="http://purl.org/dc/dcmitype/"/>
  </ds:schemaRefs>
</ds:datastoreItem>
</file>

<file path=customXml/itemProps2.xml><?xml version="1.0" encoding="utf-8"?>
<ds:datastoreItem xmlns:ds="http://schemas.openxmlformats.org/officeDocument/2006/customXml" ds:itemID="{EA72F709-689F-4550-B983-C5EF24DAF2DD}">
  <ds:schemaRefs>
    <ds:schemaRef ds:uri="http://schemas.microsoft.com/sharepoint/v3/contenttype/forms"/>
  </ds:schemaRefs>
</ds:datastoreItem>
</file>

<file path=customXml/itemProps3.xml><?xml version="1.0" encoding="utf-8"?>
<ds:datastoreItem xmlns:ds="http://schemas.openxmlformats.org/officeDocument/2006/customXml" ds:itemID="{1989E432-1F5A-4197-897F-B182966CC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4dd70-f4d6-4aa7-8980-eb0708e3f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643B2D-3272-472B-8180-AD0D5B38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8939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Jaros</dc:creator>
  <cp:keywords/>
  <dc:description/>
  <cp:lastModifiedBy>Schmid Petra</cp:lastModifiedBy>
  <cp:revision>2</cp:revision>
  <cp:lastPrinted>2022-04-27T07:54:00Z</cp:lastPrinted>
  <dcterms:created xsi:type="dcterms:W3CDTF">2022-05-09T05:59:00Z</dcterms:created>
  <dcterms:modified xsi:type="dcterms:W3CDTF">2022-05-09T05:59:00Z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0x010100FD799453F87A48418948D37AB33CDF26</vt:lpwstr>
  </property>
</Properties>
</file>